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B41F8" w14:textId="1895CAB3" w:rsidR="003D5235" w:rsidRDefault="003D5235" w:rsidP="00825D8E">
      <w:pPr>
        <w:rPr>
          <w:rFonts w:ascii="Palatino" w:hAnsi="Palatino"/>
        </w:rPr>
      </w:pPr>
      <w:r>
        <w:rPr>
          <w:rFonts w:ascii="Palatino" w:hAnsi="Palatino"/>
        </w:rPr>
        <w:t>Name ________________________________</w:t>
      </w:r>
      <w:r>
        <w:rPr>
          <w:rFonts w:ascii="Palatino" w:hAnsi="Palatino"/>
        </w:rPr>
        <w:tab/>
      </w:r>
      <w:r>
        <w:rPr>
          <w:rFonts w:ascii="Palatino" w:hAnsi="Palatino"/>
        </w:rPr>
        <w:tab/>
      </w:r>
      <w:r>
        <w:rPr>
          <w:rFonts w:ascii="Palatino" w:hAnsi="Palatino"/>
        </w:rPr>
        <w:tab/>
        <w:t>Date ___________________</w:t>
      </w:r>
    </w:p>
    <w:p w14:paraId="125698F2" w14:textId="77777777" w:rsidR="003D5235" w:rsidRDefault="003D5235" w:rsidP="00825D8E">
      <w:pPr>
        <w:rPr>
          <w:rFonts w:ascii="Palatino" w:hAnsi="Palatino"/>
        </w:rPr>
      </w:pPr>
    </w:p>
    <w:p w14:paraId="62DAD0C0" w14:textId="178376E6" w:rsidR="003D5235" w:rsidRDefault="003D5235" w:rsidP="003D5235">
      <w:pPr>
        <w:jc w:val="center"/>
        <w:rPr>
          <w:rFonts w:ascii="Palatino" w:hAnsi="Palatino"/>
          <w:b/>
        </w:rPr>
      </w:pPr>
      <w:r>
        <w:rPr>
          <w:rFonts w:ascii="Palatino" w:hAnsi="Palatino"/>
          <w:b/>
          <w:noProof/>
        </w:rPr>
        <w:drawing>
          <wp:inline distT="0" distB="0" distL="0" distR="0" wp14:anchorId="2975164B" wp14:editId="5B563470">
            <wp:extent cx="2443480" cy="792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aro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8528" cy="803847"/>
                    </a:xfrm>
                    <a:prstGeom prst="rect">
                      <a:avLst/>
                    </a:prstGeom>
                  </pic:spPr>
                </pic:pic>
              </a:graphicData>
            </a:graphic>
          </wp:inline>
        </w:drawing>
      </w:r>
    </w:p>
    <w:p w14:paraId="0087220A" w14:textId="77777777" w:rsidR="003D5235" w:rsidRDefault="003D5235" w:rsidP="003D5235">
      <w:pPr>
        <w:jc w:val="center"/>
        <w:rPr>
          <w:rFonts w:ascii="Palatino" w:hAnsi="Palatino"/>
          <w:b/>
        </w:rPr>
      </w:pPr>
    </w:p>
    <w:p w14:paraId="77B150B3" w14:textId="7F87319C" w:rsidR="003D5235" w:rsidRPr="003D5235" w:rsidRDefault="003D5235" w:rsidP="003D5235">
      <w:pPr>
        <w:jc w:val="center"/>
        <w:rPr>
          <w:rFonts w:ascii="Palatino" w:hAnsi="Palatino"/>
          <w:b/>
        </w:rPr>
      </w:pPr>
      <w:r>
        <w:rPr>
          <w:rFonts w:ascii="Palatino" w:hAnsi="Palatino"/>
          <w:b/>
        </w:rPr>
        <w:t xml:space="preserve">As I Have Done: </w:t>
      </w:r>
      <w:r w:rsidRPr="000D4434">
        <w:rPr>
          <w:rFonts w:ascii="Palatino" w:hAnsi="Palatino"/>
          <w:b/>
        </w:rPr>
        <w:t>Sisters for Equality</w:t>
      </w:r>
    </w:p>
    <w:p w14:paraId="7277F394" w14:textId="77777777" w:rsidR="003D5235" w:rsidRDefault="003D5235" w:rsidP="00825D8E">
      <w:pPr>
        <w:rPr>
          <w:rFonts w:ascii="Palatino" w:hAnsi="Palatino"/>
        </w:rPr>
      </w:pPr>
    </w:p>
    <w:p w14:paraId="04BF1D8C" w14:textId="4A0F26EF" w:rsidR="00D174CF" w:rsidRDefault="001F3EE3" w:rsidP="00825D8E">
      <w:pPr>
        <w:rPr>
          <w:rFonts w:ascii="Palatino" w:hAnsi="Palatino"/>
        </w:rPr>
      </w:pPr>
      <w:r>
        <w:rPr>
          <w:rFonts w:ascii="Palatino" w:hAnsi="Palatino"/>
        </w:rPr>
        <w:t>“As I Have Done”</w:t>
      </w:r>
      <w:r w:rsidR="003D5235">
        <w:rPr>
          <w:rFonts w:ascii="Palatino" w:hAnsi="Palatino"/>
        </w:rPr>
        <w:t xml:space="preserve"> is a film with</w:t>
      </w:r>
      <w:r>
        <w:rPr>
          <w:rFonts w:ascii="Palatino" w:hAnsi="Palatino"/>
        </w:rPr>
        <w:t xml:space="preserve"> </w:t>
      </w:r>
      <w:r w:rsidR="00D174CF">
        <w:rPr>
          <w:rFonts w:ascii="Palatino" w:hAnsi="Palatino"/>
        </w:rPr>
        <w:t>three episodes</w:t>
      </w:r>
      <w:r w:rsidR="00CD4217">
        <w:rPr>
          <w:rFonts w:ascii="Palatino" w:hAnsi="Palatino"/>
        </w:rPr>
        <w:t xml:space="preserve"> illustrating how Catholic sisters, inspired by faith, lead efforts to improve the lives of poor and marginalized people. </w:t>
      </w:r>
    </w:p>
    <w:p w14:paraId="23DDC1FF" w14:textId="1220AB9B" w:rsidR="004624DD" w:rsidRDefault="004624DD" w:rsidP="004624DD">
      <w:pPr>
        <w:rPr>
          <w:rFonts w:ascii="Palatino" w:hAnsi="Palatino"/>
        </w:rPr>
      </w:pPr>
    </w:p>
    <w:p w14:paraId="3AD08D8B" w14:textId="69A638B9" w:rsidR="008A7F7D" w:rsidRDefault="004624DD" w:rsidP="008A7F7D">
      <w:pPr>
        <w:rPr>
          <w:rFonts w:ascii="Palatino" w:hAnsi="Palatino"/>
        </w:rPr>
      </w:pPr>
      <w:r w:rsidRPr="000D4434">
        <w:rPr>
          <w:rFonts w:ascii="Palatino" w:hAnsi="Palatino"/>
        </w:rPr>
        <w:t xml:space="preserve">In this episode you will meet </w:t>
      </w:r>
      <w:r w:rsidR="008A7F7D">
        <w:rPr>
          <w:rFonts w:ascii="Palatino" w:hAnsi="Palatino"/>
        </w:rPr>
        <w:t xml:space="preserve">Catholic </w:t>
      </w:r>
      <w:r w:rsidRPr="000D4434">
        <w:rPr>
          <w:rFonts w:ascii="Palatino" w:hAnsi="Palatino"/>
        </w:rPr>
        <w:t xml:space="preserve">sisters </w:t>
      </w:r>
      <w:r w:rsidR="008A7F7D">
        <w:rPr>
          <w:rFonts w:ascii="Palatino" w:hAnsi="Palatino"/>
        </w:rPr>
        <w:t xml:space="preserve">promoting </w:t>
      </w:r>
      <w:r w:rsidRPr="000D4434">
        <w:rPr>
          <w:rFonts w:ascii="Palatino" w:hAnsi="Palatino"/>
        </w:rPr>
        <w:t>equality</w:t>
      </w:r>
      <w:r w:rsidR="008A7F7D">
        <w:rPr>
          <w:rFonts w:ascii="Palatino" w:hAnsi="Palatino"/>
        </w:rPr>
        <w:t xml:space="preserve"> in health and education</w:t>
      </w:r>
      <w:r w:rsidRPr="000D4434">
        <w:rPr>
          <w:rFonts w:ascii="Palatino" w:hAnsi="Palatino"/>
        </w:rPr>
        <w:t xml:space="preserve"> in Tanzania and Kenya. </w:t>
      </w:r>
      <w:r w:rsidR="008A7F7D">
        <w:rPr>
          <w:rFonts w:ascii="Palatino" w:hAnsi="Palatino"/>
        </w:rPr>
        <w:t>T</w:t>
      </w:r>
      <w:r w:rsidRPr="000D4434">
        <w:rPr>
          <w:rFonts w:ascii="Palatino" w:hAnsi="Palatino"/>
        </w:rPr>
        <w:t xml:space="preserve">he Grail community </w:t>
      </w:r>
      <w:r w:rsidR="008A7F7D">
        <w:rPr>
          <w:rFonts w:ascii="Palatino" w:hAnsi="Palatino"/>
        </w:rPr>
        <w:t>provides health care and health education, especially for women. The</w:t>
      </w:r>
      <w:r w:rsidRPr="000D4434">
        <w:rPr>
          <w:rFonts w:ascii="Palatino" w:hAnsi="Palatino"/>
        </w:rPr>
        <w:t xml:space="preserve"> Sisters of the Precious Blood</w:t>
      </w:r>
      <w:r w:rsidR="008A7F7D">
        <w:rPr>
          <w:rFonts w:ascii="Palatino" w:hAnsi="Palatino"/>
        </w:rPr>
        <w:t xml:space="preserve"> take </w:t>
      </w:r>
      <w:r w:rsidRPr="000D4434">
        <w:rPr>
          <w:rFonts w:ascii="Palatino" w:hAnsi="Palatino"/>
        </w:rPr>
        <w:t xml:space="preserve">vulnerable children </w:t>
      </w:r>
      <w:r w:rsidR="008A7F7D">
        <w:rPr>
          <w:rFonts w:ascii="Palatino" w:hAnsi="Palatino"/>
        </w:rPr>
        <w:t>off the street and provide</w:t>
      </w:r>
      <w:r w:rsidR="00527D33">
        <w:rPr>
          <w:rFonts w:ascii="Palatino" w:hAnsi="Palatino"/>
        </w:rPr>
        <w:t xml:space="preserve"> a safe home and</w:t>
      </w:r>
      <w:r w:rsidR="008A7F7D">
        <w:rPr>
          <w:rFonts w:ascii="Palatino" w:hAnsi="Palatino"/>
        </w:rPr>
        <w:t xml:space="preserve"> education</w:t>
      </w:r>
      <w:r w:rsidRPr="000D4434">
        <w:rPr>
          <w:rFonts w:ascii="Palatino" w:hAnsi="Palatino"/>
        </w:rPr>
        <w:t xml:space="preserve">. </w:t>
      </w:r>
      <w:r w:rsidR="008A7F7D">
        <w:rPr>
          <w:rFonts w:ascii="Palatino" w:hAnsi="Palatino"/>
        </w:rPr>
        <w:t>A</w:t>
      </w:r>
      <w:r w:rsidRPr="000D4434">
        <w:rPr>
          <w:rFonts w:ascii="Palatino" w:hAnsi="Palatino"/>
        </w:rPr>
        <w:t xml:space="preserve"> sister of the Institute of the Blessed Virgin Mary </w:t>
      </w:r>
      <w:r w:rsidR="008A7F7D">
        <w:rPr>
          <w:rFonts w:ascii="Palatino" w:hAnsi="Palatino"/>
        </w:rPr>
        <w:t>runs a nonprofit that empowers women and educates children from one of the world’s largest slums.</w:t>
      </w:r>
      <w:r w:rsidR="00221E40">
        <w:rPr>
          <w:rFonts w:ascii="Palatino" w:hAnsi="Palatino"/>
        </w:rPr>
        <w:t xml:space="preserve"> You can see the locations of these ministries on </w:t>
      </w:r>
      <w:hyperlink r:id="rId8" w:history="1">
        <w:r w:rsidR="00221E40" w:rsidRPr="004716EA">
          <w:rPr>
            <w:rStyle w:val="Hyperlink"/>
            <w:rFonts w:ascii="Palatino" w:hAnsi="Palatino"/>
          </w:rPr>
          <w:t>this map</w:t>
        </w:r>
      </w:hyperlink>
      <w:r w:rsidR="00221E40">
        <w:rPr>
          <w:rFonts w:ascii="Palatino" w:hAnsi="Palatino"/>
        </w:rPr>
        <w:t>.</w:t>
      </w:r>
    </w:p>
    <w:p w14:paraId="2EA3F4EC" w14:textId="77777777" w:rsidR="004624DD" w:rsidRDefault="004624DD" w:rsidP="004624DD">
      <w:pPr>
        <w:rPr>
          <w:rFonts w:ascii="Palatino" w:hAnsi="Palatino"/>
        </w:rPr>
      </w:pPr>
    </w:p>
    <w:p w14:paraId="1FC78727" w14:textId="3AD91CFD" w:rsidR="004624DD" w:rsidRDefault="004624DD" w:rsidP="0025542D">
      <w:pPr>
        <w:jc w:val="center"/>
        <w:rPr>
          <w:rFonts w:ascii="Palatino" w:hAnsi="Palatino"/>
        </w:rPr>
      </w:pPr>
      <w:r>
        <w:rPr>
          <w:rFonts w:ascii="Palatino" w:hAnsi="Palatino"/>
        </w:rPr>
        <w:t>Background</w:t>
      </w:r>
      <w:r w:rsidR="0025542D">
        <w:rPr>
          <w:rFonts w:ascii="Palatino" w:hAnsi="Palatino"/>
        </w:rPr>
        <w:t>: Gender,</w:t>
      </w:r>
      <w:r w:rsidR="00264A0F">
        <w:rPr>
          <w:rFonts w:ascii="Palatino" w:hAnsi="Palatino"/>
        </w:rPr>
        <w:t xml:space="preserve"> Health,</w:t>
      </w:r>
      <w:r w:rsidR="0025542D">
        <w:rPr>
          <w:rFonts w:ascii="Palatino" w:hAnsi="Palatino"/>
        </w:rPr>
        <w:t xml:space="preserve"> &amp; Inequality</w:t>
      </w:r>
    </w:p>
    <w:p w14:paraId="580A6A27" w14:textId="77777777" w:rsidR="004624DD" w:rsidRDefault="004624DD" w:rsidP="004624DD">
      <w:pPr>
        <w:rPr>
          <w:rFonts w:ascii="Palatino" w:hAnsi="Palatino"/>
        </w:rPr>
      </w:pPr>
    </w:p>
    <w:p w14:paraId="7F28094E" w14:textId="1964C924" w:rsidR="008A7F7D" w:rsidRDefault="008A7F7D" w:rsidP="008A7F7D">
      <w:pPr>
        <w:rPr>
          <w:rFonts w:ascii="Palatino" w:hAnsi="Palatino"/>
        </w:rPr>
      </w:pPr>
      <w:r>
        <w:rPr>
          <w:rFonts w:ascii="Palatino" w:hAnsi="Palatino"/>
        </w:rPr>
        <w:t>In this episode you will learn about Women for Women in Africa, a nonprofit serving people in Kibera. Kibera</w:t>
      </w:r>
      <w:r w:rsidR="0030520E">
        <w:rPr>
          <w:rFonts w:ascii="Palatino" w:hAnsi="Palatino"/>
        </w:rPr>
        <w:t>, in Nairobi, Kenya,</w:t>
      </w:r>
      <w:r>
        <w:rPr>
          <w:rFonts w:ascii="Palatino" w:hAnsi="Palatino"/>
        </w:rPr>
        <w:t xml:space="preserve"> is one of the largest slum neighborhoods in the world. “Slum” means a neighborhood that is very densely populated, with poor living conditions and unsafe housing. Read </w:t>
      </w:r>
      <w:hyperlink r:id="rId9" w:history="1">
        <w:r w:rsidRPr="008A7F7D">
          <w:rPr>
            <w:rStyle w:val="Hyperlink"/>
            <w:rFonts w:ascii="Palatino" w:hAnsi="Palatino"/>
          </w:rPr>
          <w:t>this photo essay</w:t>
        </w:r>
      </w:hyperlink>
      <w:r>
        <w:rPr>
          <w:rFonts w:ascii="Palatino" w:hAnsi="Palatino"/>
        </w:rPr>
        <w:t xml:space="preserve"> to learn more about the challenges faced by families in Kibera. </w:t>
      </w:r>
    </w:p>
    <w:p w14:paraId="572B3C9F" w14:textId="30C1964D" w:rsidR="00087C6F" w:rsidRDefault="00087C6F" w:rsidP="008A7F7D">
      <w:pPr>
        <w:rPr>
          <w:rFonts w:ascii="Palatino" w:hAnsi="Palatino"/>
        </w:rPr>
      </w:pPr>
    </w:p>
    <w:p w14:paraId="0DAFE017" w14:textId="48BDA2A7" w:rsidR="00087C6F" w:rsidRDefault="00527D33" w:rsidP="008A7F7D">
      <w:pPr>
        <w:rPr>
          <w:rFonts w:ascii="Palatino" w:hAnsi="Palatino"/>
        </w:rPr>
      </w:pPr>
      <w:r>
        <w:rPr>
          <w:rFonts w:ascii="Palatino" w:hAnsi="Palatino"/>
        </w:rPr>
        <w:t xml:space="preserve">The episode also features a health centre in Tanzania that provides free or affordable care for the poor and vulnerable. The Grail sisters who run the centre </w:t>
      </w:r>
      <w:r w:rsidR="0089470B">
        <w:rPr>
          <w:rFonts w:ascii="Palatino" w:hAnsi="Palatino"/>
        </w:rPr>
        <w:t>have a particular mission for serving</w:t>
      </w:r>
      <w:r w:rsidR="008A36B0">
        <w:rPr>
          <w:rFonts w:ascii="Palatino" w:hAnsi="Palatino"/>
        </w:rPr>
        <w:t xml:space="preserve"> </w:t>
      </w:r>
      <w:r>
        <w:rPr>
          <w:rFonts w:ascii="Palatino" w:hAnsi="Palatino"/>
        </w:rPr>
        <w:t xml:space="preserve">women, by offering health care and education, to improve outcomes for mothers and their children. </w:t>
      </w:r>
    </w:p>
    <w:p w14:paraId="1D4143FD" w14:textId="6BDA0910" w:rsidR="00527D33" w:rsidRDefault="00527D33" w:rsidP="008A7F7D">
      <w:pPr>
        <w:rPr>
          <w:rFonts w:ascii="Palatino" w:hAnsi="Palatino"/>
        </w:rPr>
      </w:pPr>
    </w:p>
    <w:p w14:paraId="269AA7F2" w14:textId="7A6530DD" w:rsidR="00527D33" w:rsidRDefault="00527D33" w:rsidP="008A7F7D">
      <w:pPr>
        <w:rPr>
          <w:rFonts w:ascii="Palatino" w:hAnsi="Palatino"/>
        </w:rPr>
      </w:pPr>
      <w:r>
        <w:rPr>
          <w:rFonts w:ascii="Palatino" w:hAnsi="Palatino"/>
        </w:rPr>
        <w:t xml:space="preserve">One way of measuring women’s health is the maternal mortality rate, meaning the rate of women dying because of complications </w:t>
      </w:r>
      <w:r w:rsidR="00BB0B05">
        <w:rPr>
          <w:rFonts w:ascii="Palatino" w:hAnsi="Palatino"/>
        </w:rPr>
        <w:t>in pregnancy and</w:t>
      </w:r>
      <w:r>
        <w:rPr>
          <w:rFonts w:ascii="Palatino" w:hAnsi="Palatino"/>
        </w:rPr>
        <w:t xml:space="preserve"> childbirth. Read this brief information on </w:t>
      </w:r>
      <w:hyperlink r:id="rId10" w:history="1">
        <w:r w:rsidRPr="00527D33">
          <w:rPr>
            <w:rStyle w:val="Hyperlink"/>
            <w:rFonts w:ascii="Palatino" w:hAnsi="Palatino"/>
          </w:rPr>
          <w:t>the World Health Organization website</w:t>
        </w:r>
      </w:hyperlink>
      <w:r>
        <w:rPr>
          <w:rFonts w:ascii="Palatino" w:hAnsi="Palatino"/>
        </w:rPr>
        <w:t xml:space="preserve"> about maternal mortality. </w:t>
      </w:r>
    </w:p>
    <w:p w14:paraId="7F4B483F" w14:textId="061FA4B5" w:rsidR="00527D33" w:rsidRDefault="00527D33" w:rsidP="008A7F7D">
      <w:pPr>
        <w:rPr>
          <w:rFonts w:ascii="Palatino" w:hAnsi="Palatino"/>
        </w:rPr>
      </w:pPr>
    </w:p>
    <w:p w14:paraId="06FE6523" w14:textId="63650EC6" w:rsidR="00527D33" w:rsidRDefault="00527D33" w:rsidP="008A7F7D">
      <w:pPr>
        <w:rPr>
          <w:rFonts w:ascii="Palatino" w:hAnsi="Palatino"/>
        </w:rPr>
      </w:pPr>
      <w:r>
        <w:rPr>
          <w:rFonts w:ascii="Palatino" w:hAnsi="Palatino"/>
        </w:rPr>
        <w:t>After reviewing the websites above, answer these questions:</w:t>
      </w:r>
    </w:p>
    <w:p w14:paraId="46436BCD" w14:textId="2283E565" w:rsidR="00527D33" w:rsidRDefault="00527D33" w:rsidP="00527D33">
      <w:pPr>
        <w:pStyle w:val="ListParagraph"/>
        <w:numPr>
          <w:ilvl w:val="0"/>
          <w:numId w:val="21"/>
        </w:numPr>
        <w:rPr>
          <w:rFonts w:ascii="Palatino" w:hAnsi="Palatino"/>
        </w:rPr>
      </w:pPr>
      <w:r w:rsidRPr="00527D33">
        <w:rPr>
          <w:rFonts w:ascii="Palatino" w:hAnsi="Palatino"/>
        </w:rPr>
        <w:t>The photo essay introduced you to several families in Kibera. Choose one person from the essay. What is one way that her or his life is like your life? What is one way that her or his life is different from your life? Answer in 2-3 sentences, including the name of the person you chose.</w:t>
      </w:r>
    </w:p>
    <w:p w14:paraId="39041973" w14:textId="53752156" w:rsidR="00447E54" w:rsidRDefault="00447E54" w:rsidP="00447E54">
      <w:pPr>
        <w:rPr>
          <w:rFonts w:ascii="Palatino" w:hAnsi="Palatino"/>
        </w:rPr>
      </w:pPr>
    </w:p>
    <w:p w14:paraId="2175A729"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128647CF" w14:textId="77777777" w:rsidR="00447E54" w:rsidRDefault="00447E54" w:rsidP="00447E54">
      <w:pPr>
        <w:rPr>
          <w:rFonts w:ascii="Palatino" w:hAnsi="Palatino"/>
        </w:rPr>
      </w:pPr>
    </w:p>
    <w:p w14:paraId="21F44A33"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78E1A6D5" w14:textId="77777777" w:rsidR="00447E54" w:rsidRDefault="00447E54" w:rsidP="00447E54">
      <w:pPr>
        <w:rPr>
          <w:rFonts w:ascii="Palatino" w:hAnsi="Palatino"/>
        </w:rPr>
      </w:pPr>
    </w:p>
    <w:p w14:paraId="0165EB91" w14:textId="26BB9606" w:rsidR="00447E54" w:rsidRDefault="00447E54" w:rsidP="00447E54">
      <w:pPr>
        <w:rPr>
          <w:rFonts w:ascii="Palatino" w:hAnsi="Palatino"/>
        </w:rPr>
      </w:pPr>
      <w:r>
        <w:rPr>
          <w:rFonts w:ascii="Palatino" w:hAnsi="Palatino"/>
        </w:rPr>
        <w:t>______________________________________________________________________________</w:t>
      </w:r>
    </w:p>
    <w:p w14:paraId="057733E8" w14:textId="4CF060F7" w:rsidR="00A161CE" w:rsidRDefault="00A161CE" w:rsidP="00447E54">
      <w:pPr>
        <w:rPr>
          <w:rFonts w:ascii="Palatino" w:hAnsi="Palatino"/>
        </w:rPr>
      </w:pPr>
      <w:r>
        <w:rPr>
          <w:rFonts w:ascii="Palatino" w:hAnsi="Palatino"/>
        </w:rPr>
        <w:lastRenderedPageBreak/>
        <w:t>______________________________________________________________________________</w:t>
      </w:r>
    </w:p>
    <w:p w14:paraId="3CC4C344" w14:textId="0838C0F1" w:rsidR="00A161CE" w:rsidRDefault="00A161CE" w:rsidP="00447E54">
      <w:pPr>
        <w:rPr>
          <w:rFonts w:ascii="Palatino" w:hAnsi="Palatino"/>
        </w:rPr>
      </w:pPr>
    </w:p>
    <w:p w14:paraId="044E8A10" w14:textId="77777777" w:rsidR="00A161CE" w:rsidRDefault="00A161CE" w:rsidP="00447E54">
      <w:pPr>
        <w:rPr>
          <w:rFonts w:ascii="Palatino" w:hAnsi="Palatino"/>
        </w:rPr>
      </w:pPr>
    </w:p>
    <w:p w14:paraId="2E84F609" w14:textId="09A6B09D" w:rsidR="00527D33" w:rsidRDefault="00527D33" w:rsidP="00527D33">
      <w:pPr>
        <w:pStyle w:val="ListParagraph"/>
        <w:numPr>
          <w:ilvl w:val="0"/>
          <w:numId w:val="21"/>
        </w:numPr>
        <w:rPr>
          <w:rFonts w:ascii="Palatino" w:hAnsi="Palatino"/>
        </w:rPr>
      </w:pPr>
      <w:r>
        <w:rPr>
          <w:rFonts w:ascii="Palatino" w:hAnsi="Palatino"/>
        </w:rPr>
        <w:t>According to the World Health Organization, how does the risk of maternal mortality compare between low</w:t>
      </w:r>
      <w:r w:rsidR="001623DB">
        <w:rPr>
          <w:rFonts w:ascii="Palatino" w:hAnsi="Palatino"/>
        </w:rPr>
        <w:t>-</w:t>
      </w:r>
      <w:r>
        <w:rPr>
          <w:rFonts w:ascii="Palatino" w:hAnsi="Palatino"/>
        </w:rPr>
        <w:t xml:space="preserve">income and </w:t>
      </w:r>
      <w:r w:rsidR="001623DB">
        <w:rPr>
          <w:rFonts w:ascii="Palatino" w:hAnsi="Palatino"/>
        </w:rPr>
        <w:t>high-income</w:t>
      </w:r>
      <w:r>
        <w:rPr>
          <w:rFonts w:ascii="Palatino" w:hAnsi="Palatino"/>
        </w:rPr>
        <w:t xml:space="preserve"> countries? (Your answer should include the specific rate – “x times higher”)</w:t>
      </w:r>
    </w:p>
    <w:p w14:paraId="5AD225B7" w14:textId="6FAB130A" w:rsidR="00447E54" w:rsidRDefault="00447E54" w:rsidP="00447E54">
      <w:pPr>
        <w:rPr>
          <w:rFonts w:ascii="Palatino" w:hAnsi="Palatino"/>
        </w:rPr>
      </w:pPr>
    </w:p>
    <w:p w14:paraId="38DE4887"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42913D1B" w14:textId="77777777" w:rsidR="00447E54" w:rsidRDefault="00447E54" w:rsidP="00447E54">
      <w:pPr>
        <w:rPr>
          <w:rFonts w:ascii="Palatino" w:hAnsi="Palatino"/>
        </w:rPr>
      </w:pPr>
    </w:p>
    <w:p w14:paraId="6ABEEC9F" w14:textId="16BB33B6" w:rsidR="00447E54" w:rsidRDefault="00447E54" w:rsidP="00447E54">
      <w:pPr>
        <w:rPr>
          <w:rFonts w:ascii="Palatino" w:hAnsi="Palatino"/>
        </w:rPr>
      </w:pPr>
      <w:r>
        <w:rPr>
          <w:rFonts w:ascii="Palatino" w:hAnsi="Palatino"/>
        </w:rPr>
        <w:t>______________________________________________________________________________</w:t>
      </w:r>
    </w:p>
    <w:p w14:paraId="110646FE" w14:textId="77777777" w:rsidR="00447E54" w:rsidRPr="00447E54" w:rsidRDefault="00447E54" w:rsidP="00447E54">
      <w:pPr>
        <w:rPr>
          <w:rFonts w:ascii="Palatino" w:hAnsi="Palatino"/>
        </w:rPr>
      </w:pPr>
    </w:p>
    <w:p w14:paraId="5F96870B" w14:textId="50AF9200" w:rsidR="004624DD" w:rsidRDefault="004624DD" w:rsidP="004624DD">
      <w:pPr>
        <w:rPr>
          <w:rFonts w:ascii="Palatino" w:hAnsi="Palatino"/>
        </w:rPr>
      </w:pPr>
    </w:p>
    <w:p w14:paraId="3F21873A" w14:textId="1F104F6E" w:rsidR="004624DD" w:rsidRPr="0054657E" w:rsidRDefault="004624DD" w:rsidP="004624DD">
      <w:pPr>
        <w:jc w:val="center"/>
        <w:rPr>
          <w:rFonts w:ascii="Palatino" w:hAnsi="Palatino"/>
        </w:rPr>
      </w:pPr>
      <w:r w:rsidRPr="0054657E">
        <w:rPr>
          <w:rFonts w:ascii="Palatino" w:hAnsi="Palatino"/>
        </w:rPr>
        <w:t>“</w:t>
      </w:r>
      <w:r>
        <w:rPr>
          <w:rFonts w:ascii="Palatino" w:hAnsi="Palatino"/>
        </w:rPr>
        <w:t>Sisters for Equality</w:t>
      </w:r>
      <w:r w:rsidRPr="0054657E">
        <w:rPr>
          <w:rFonts w:ascii="Palatino" w:hAnsi="Palatino"/>
        </w:rPr>
        <w:t xml:space="preserve">” </w:t>
      </w:r>
      <w:r>
        <w:rPr>
          <w:rFonts w:ascii="Palatino" w:hAnsi="Palatino"/>
        </w:rPr>
        <w:t>Viewing Guide</w:t>
      </w:r>
    </w:p>
    <w:p w14:paraId="68036E1B" w14:textId="77777777" w:rsidR="000F1E38" w:rsidRDefault="000F1E38" w:rsidP="000F1E38">
      <w:pPr>
        <w:rPr>
          <w:rFonts w:ascii="Palatino" w:hAnsi="Palatino"/>
        </w:rPr>
      </w:pPr>
    </w:p>
    <w:p w14:paraId="784C4164" w14:textId="60B162FA" w:rsidR="00272C5E" w:rsidRDefault="00272C5E" w:rsidP="00272C5E">
      <w:pPr>
        <w:rPr>
          <w:rFonts w:ascii="Palatino" w:hAnsi="Palatino"/>
        </w:rPr>
      </w:pPr>
      <w:r>
        <w:rPr>
          <w:rFonts w:ascii="Palatino" w:hAnsi="Palatino"/>
        </w:rPr>
        <w:t xml:space="preserve">Go to this </w:t>
      </w:r>
      <w:hyperlink r:id="rId11" w:history="1">
        <w:r w:rsidRPr="00A6021E">
          <w:rPr>
            <w:rStyle w:val="Hyperlink"/>
            <w:rFonts w:ascii="Palatino" w:hAnsi="Palatino"/>
          </w:rPr>
          <w:t>Youtube playlist</w:t>
        </w:r>
      </w:hyperlink>
      <w:r>
        <w:rPr>
          <w:rFonts w:ascii="Palatino" w:hAnsi="Palatino"/>
        </w:rPr>
        <w:t xml:space="preserve">. Click on the “Sisters for </w:t>
      </w:r>
      <w:r>
        <w:rPr>
          <w:rFonts w:ascii="Palatino" w:hAnsi="Palatino"/>
        </w:rPr>
        <w:t>Equality</w:t>
      </w:r>
      <w:bookmarkStart w:id="0" w:name="_GoBack"/>
      <w:bookmarkEnd w:id="0"/>
      <w:r>
        <w:rPr>
          <w:rFonts w:ascii="Palatino" w:hAnsi="Palatino"/>
        </w:rPr>
        <w:t>” video.</w:t>
      </w:r>
    </w:p>
    <w:p w14:paraId="3D0ABD78" w14:textId="77777777" w:rsidR="000F1E38" w:rsidRDefault="000F1E38" w:rsidP="000F1E38">
      <w:pPr>
        <w:rPr>
          <w:rFonts w:ascii="Palatino" w:hAnsi="Palatino"/>
        </w:rPr>
      </w:pPr>
    </w:p>
    <w:p w14:paraId="60137B22" w14:textId="7248CC6F" w:rsidR="000F1E38" w:rsidRDefault="000F1E38" w:rsidP="000F1E38">
      <w:pPr>
        <w:rPr>
          <w:rFonts w:ascii="Palatino" w:hAnsi="Palatino"/>
        </w:rPr>
      </w:pPr>
      <w:r>
        <w:rPr>
          <w:rFonts w:ascii="Palatino" w:hAnsi="Palatino"/>
        </w:rPr>
        <w:t>This episode is just under 30 minutes long and contains seven segments. You will watch it one segment at a time. First, preview the questions you will answer for the segment</w:t>
      </w:r>
      <w:r w:rsidR="00714E94">
        <w:rPr>
          <w:rFonts w:ascii="Palatino" w:hAnsi="Palatino"/>
        </w:rPr>
        <w:t xml:space="preserve"> you are about to watch</w:t>
      </w:r>
      <w:r>
        <w:rPr>
          <w:rFonts w:ascii="Palatino" w:hAnsi="Palatino"/>
        </w:rPr>
        <w:t>. Then watch the segment, pausing as needed to answer the questions. Once you have answered all questions for one segment, preview the questions for the next segment, and so on.</w:t>
      </w:r>
    </w:p>
    <w:p w14:paraId="6667BFAF" w14:textId="77777777" w:rsidR="000F1E38" w:rsidRDefault="000F1E38" w:rsidP="000F1E38">
      <w:pPr>
        <w:rPr>
          <w:rFonts w:ascii="Palatino" w:hAnsi="Palatino"/>
        </w:rPr>
      </w:pPr>
    </w:p>
    <w:p w14:paraId="353191D7" w14:textId="248677A5" w:rsidR="000F1E38" w:rsidRPr="00C70462" w:rsidRDefault="000F1E38" w:rsidP="000F1E38">
      <w:pPr>
        <w:rPr>
          <w:rFonts w:ascii="Palatino" w:hAnsi="Palatino"/>
          <w:b/>
        </w:rPr>
      </w:pPr>
      <w:r w:rsidRPr="00C70462">
        <w:rPr>
          <w:rFonts w:ascii="Palatino" w:hAnsi="Palatino"/>
          <w:b/>
        </w:rPr>
        <w:t xml:space="preserve">Segment 1: </w:t>
      </w:r>
      <w:r>
        <w:rPr>
          <w:rFonts w:ascii="Palatino" w:hAnsi="Palatino"/>
          <w:b/>
        </w:rPr>
        <w:t>0:00-</w:t>
      </w:r>
      <w:r w:rsidR="0030433C">
        <w:rPr>
          <w:rFonts w:ascii="Palatino" w:hAnsi="Palatino"/>
          <w:b/>
        </w:rPr>
        <w:t xml:space="preserve">6:10 </w:t>
      </w:r>
      <w:r w:rsidRPr="00C70462">
        <w:rPr>
          <w:rFonts w:ascii="Palatino" w:hAnsi="Palatino"/>
          <w:b/>
        </w:rPr>
        <w:t xml:space="preserve">– </w:t>
      </w:r>
      <w:r w:rsidR="00C3740C">
        <w:rPr>
          <w:rFonts w:ascii="Palatino" w:hAnsi="Palatino"/>
          <w:b/>
        </w:rPr>
        <w:t>Women for Women</w:t>
      </w:r>
      <w:r w:rsidRPr="00C70462">
        <w:rPr>
          <w:rFonts w:ascii="Palatino" w:hAnsi="Palatino"/>
          <w:b/>
        </w:rPr>
        <w:t xml:space="preserve"> </w:t>
      </w:r>
    </w:p>
    <w:p w14:paraId="26376E95" w14:textId="379A1E93" w:rsidR="0030433C" w:rsidRDefault="0030433C" w:rsidP="00221050">
      <w:pPr>
        <w:rPr>
          <w:rFonts w:ascii="Palatino" w:hAnsi="Palatino"/>
        </w:rPr>
      </w:pPr>
    </w:p>
    <w:p w14:paraId="2E93BC14" w14:textId="14FBA6E5" w:rsidR="0030433C" w:rsidRDefault="0030433C" w:rsidP="00221050">
      <w:pPr>
        <w:rPr>
          <w:rFonts w:ascii="Palatino" w:hAnsi="Palatino"/>
        </w:rPr>
      </w:pPr>
      <w:r>
        <w:rPr>
          <w:rFonts w:ascii="Palatino" w:hAnsi="Palatino"/>
        </w:rPr>
        <w:t xml:space="preserve">Sr. Leonida Kwamboka, Sr. Kevina Ekal, and </w:t>
      </w:r>
      <w:r w:rsidRPr="0030433C">
        <w:rPr>
          <w:rFonts w:ascii="Palatino" w:hAnsi="Palatino"/>
        </w:rPr>
        <w:t>Benjamin Mbasa</w:t>
      </w:r>
      <w:r>
        <w:rPr>
          <w:rFonts w:ascii="Palatino" w:hAnsi="Palatino"/>
        </w:rPr>
        <w:t xml:space="preserve"> all share reasons why Women for Women supports the education of children. What are two of these reasons?</w:t>
      </w:r>
    </w:p>
    <w:p w14:paraId="153E4914" w14:textId="77777777" w:rsidR="00447E54" w:rsidRDefault="00447E54" w:rsidP="00221050">
      <w:pPr>
        <w:rPr>
          <w:rFonts w:ascii="Palatino" w:hAnsi="Palatino"/>
        </w:rPr>
      </w:pPr>
    </w:p>
    <w:p w14:paraId="466844AB"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291F40EB" w14:textId="77777777" w:rsidR="00447E54" w:rsidRDefault="00447E54" w:rsidP="00447E54">
      <w:pPr>
        <w:rPr>
          <w:rFonts w:ascii="Palatino" w:hAnsi="Palatino"/>
        </w:rPr>
      </w:pPr>
    </w:p>
    <w:p w14:paraId="2F0A4752"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4358F2D2" w14:textId="77777777" w:rsidR="00447E54" w:rsidRDefault="00447E54" w:rsidP="00221050">
      <w:pPr>
        <w:rPr>
          <w:rFonts w:ascii="Palatino" w:hAnsi="Palatino"/>
        </w:rPr>
      </w:pPr>
    </w:p>
    <w:p w14:paraId="3AC7544B" w14:textId="18AF8CC1" w:rsidR="0030433C" w:rsidRDefault="0030433C" w:rsidP="00221050">
      <w:pPr>
        <w:rPr>
          <w:rFonts w:ascii="Palatino" w:hAnsi="Palatino"/>
        </w:rPr>
      </w:pPr>
    </w:p>
    <w:p w14:paraId="21B794EB" w14:textId="11864C5A" w:rsidR="0030433C" w:rsidRDefault="0030433C" w:rsidP="00221050">
      <w:pPr>
        <w:rPr>
          <w:rFonts w:ascii="Palatino" w:hAnsi="Palatino"/>
        </w:rPr>
      </w:pPr>
      <w:r>
        <w:rPr>
          <w:rFonts w:ascii="Palatino" w:hAnsi="Palatino"/>
        </w:rPr>
        <w:t xml:space="preserve">Sr. Leonida describes the homes and environment in the Kibera slum. Sr. Kevina identifies some of the social and economic challenges of Kibera families. List five challenges that Kibera residents face. </w:t>
      </w:r>
    </w:p>
    <w:p w14:paraId="71C356FC"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6DECEA12" w14:textId="77777777" w:rsidR="00447E54" w:rsidRDefault="00447E54" w:rsidP="00447E54">
      <w:pPr>
        <w:rPr>
          <w:rFonts w:ascii="Palatino" w:hAnsi="Palatino"/>
        </w:rPr>
      </w:pPr>
    </w:p>
    <w:p w14:paraId="34DC9D5D"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0E8DD720" w14:textId="77777777" w:rsidR="00447E54" w:rsidRDefault="00447E54" w:rsidP="00447E54">
      <w:pPr>
        <w:rPr>
          <w:rFonts w:ascii="Palatino" w:hAnsi="Palatino"/>
        </w:rPr>
      </w:pPr>
    </w:p>
    <w:p w14:paraId="72828E09"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682BC221" w14:textId="4B4224F7" w:rsidR="00447E54" w:rsidRDefault="00447E54" w:rsidP="00221050">
      <w:pPr>
        <w:rPr>
          <w:rFonts w:ascii="Palatino" w:hAnsi="Palatino"/>
        </w:rPr>
      </w:pPr>
      <w:r>
        <w:rPr>
          <w:rFonts w:ascii="Palatino" w:hAnsi="Palatino"/>
        </w:rPr>
        <w:t xml:space="preserve"> </w:t>
      </w:r>
    </w:p>
    <w:p w14:paraId="2C538B69"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1C17F358" w14:textId="77777777" w:rsidR="00447E54" w:rsidRDefault="00447E54" w:rsidP="00447E54">
      <w:pPr>
        <w:rPr>
          <w:rFonts w:ascii="Palatino" w:hAnsi="Palatino"/>
        </w:rPr>
      </w:pPr>
    </w:p>
    <w:p w14:paraId="5DDF3349"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4390FD55" w14:textId="77777777" w:rsidR="00447E54" w:rsidRDefault="00447E54" w:rsidP="00221050">
      <w:pPr>
        <w:rPr>
          <w:rFonts w:ascii="Palatino" w:hAnsi="Palatino"/>
        </w:rPr>
      </w:pPr>
    </w:p>
    <w:p w14:paraId="43DBBC54" w14:textId="5FD4AF17" w:rsidR="0030433C" w:rsidRDefault="0030433C" w:rsidP="00221050">
      <w:pPr>
        <w:rPr>
          <w:rFonts w:ascii="Palatino" w:hAnsi="Palatino"/>
        </w:rPr>
      </w:pPr>
    </w:p>
    <w:p w14:paraId="5FF91A41" w14:textId="55B35736" w:rsidR="0030433C" w:rsidRPr="004B0675" w:rsidRDefault="0030433C" w:rsidP="00221050">
      <w:pPr>
        <w:rPr>
          <w:rFonts w:ascii="Palatino" w:hAnsi="Palatino"/>
          <w:b/>
        </w:rPr>
      </w:pPr>
      <w:r w:rsidRPr="004B0675">
        <w:rPr>
          <w:rFonts w:ascii="Palatino" w:hAnsi="Palatino"/>
          <w:b/>
        </w:rPr>
        <w:t>Segment 2: 6:10-</w:t>
      </w:r>
      <w:r w:rsidR="004B0675" w:rsidRPr="004B0675">
        <w:rPr>
          <w:rFonts w:ascii="Palatino" w:hAnsi="Palatino"/>
          <w:b/>
        </w:rPr>
        <w:t>10:30</w:t>
      </w:r>
      <w:r w:rsidRPr="004B0675">
        <w:rPr>
          <w:rFonts w:ascii="Palatino" w:hAnsi="Palatino"/>
          <w:b/>
        </w:rPr>
        <w:t xml:space="preserve"> - Neema Health Centre</w:t>
      </w:r>
    </w:p>
    <w:p w14:paraId="7ABA3CCD" w14:textId="77777777" w:rsidR="0030433C" w:rsidRDefault="0030433C" w:rsidP="00221050">
      <w:pPr>
        <w:rPr>
          <w:rFonts w:ascii="Palatino" w:hAnsi="Palatino"/>
        </w:rPr>
      </w:pPr>
    </w:p>
    <w:p w14:paraId="028EA599" w14:textId="755C4E4E" w:rsidR="004B0675" w:rsidRDefault="0030433C" w:rsidP="00221050">
      <w:pPr>
        <w:rPr>
          <w:rFonts w:ascii="Palatino" w:hAnsi="Palatino"/>
        </w:rPr>
      </w:pPr>
      <w:r>
        <w:rPr>
          <w:rFonts w:ascii="Palatino" w:hAnsi="Palatino"/>
        </w:rPr>
        <w:lastRenderedPageBreak/>
        <w:t>Sr. Avelina Kimaryo</w:t>
      </w:r>
      <w:r w:rsidR="004B0675">
        <w:rPr>
          <w:rFonts w:ascii="Palatino" w:hAnsi="Palatino"/>
        </w:rPr>
        <w:t xml:space="preserve"> explains why her congregation, the Grail Congregation, focuses on the education of women. What are the benefits she identifies of educating women?</w:t>
      </w:r>
    </w:p>
    <w:p w14:paraId="016CAC09" w14:textId="0DA89244" w:rsidR="004B0675" w:rsidRDefault="004B0675" w:rsidP="00221050">
      <w:pPr>
        <w:rPr>
          <w:rFonts w:ascii="Palatino" w:hAnsi="Palatino"/>
        </w:rPr>
      </w:pPr>
    </w:p>
    <w:p w14:paraId="02271EC8"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31D48A91" w14:textId="77777777" w:rsidR="00447E54" w:rsidRDefault="00447E54" w:rsidP="00447E54">
      <w:pPr>
        <w:rPr>
          <w:rFonts w:ascii="Palatino" w:hAnsi="Palatino"/>
        </w:rPr>
      </w:pPr>
    </w:p>
    <w:p w14:paraId="41D4A116"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1534B39E" w14:textId="77777777" w:rsidR="00447E54" w:rsidRDefault="00447E54" w:rsidP="00447E54">
      <w:pPr>
        <w:rPr>
          <w:rFonts w:ascii="Palatino" w:hAnsi="Palatino"/>
        </w:rPr>
      </w:pPr>
    </w:p>
    <w:p w14:paraId="21DB7A15"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16FFFE84" w14:textId="75D3D030" w:rsidR="00447E54" w:rsidRDefault="00447E54" w:rsidP="00221050">
      <w:pPr>
        <w:rPr>
          <w:rFonts w:ascii="Palatino" w:hAnsi="Palatino"/>
        </w:rPr>
      </w:pPr>
    </w:p>
    <w:p w14:paraId="59E6B128" w14:textId="77777777" w:rsidR="00447E54" w:rsidRDefault="00447E54" w:rsidP="00221050">
      <w:pPr>
        <w:rPr>
          <w:rFonts w:ascii="Palatino" w:hAnsi="Palatino"/>
        </w:rPr>
      </w:pPr>
    </w:p>
    <w:p w14:paraId="30978D5D" w14:textId="01EDF410" w:rsidR="004B0675" w:rsidRDefault="004B0675" w:rsidP="00221050">
      <w:pPr>
        <w:rPr>
          <w:rFonts w:ascii="Palatino" w:hAnsi="Palatino"/>
        </w:rPr>
      </w:pPr>
      <w:r>
        <w:rPr>
          <w:rFonts w:ascii="Palatino" w:hAnsi="Palatino"/>
        </w:rPr>
        <w:t>Why did Sr. Cecilia Assey found the Neema Roman Catholic Health Centre?</w:t>
      </w:r>
    </w:p>
    <w:p w14:paraId="49B7DB75" w14:textId="7BE74E9E" w:rsidR="004B0675" w:rsidRDefault="004B0675" w:rsidP="00221050">
      <w:pPr>
        <w:rPr>
          <w:rFonts w:ascii="Palatino" w:hAnsi="Palatino"/>
        </w:rPr>
      </w:pPr>
    </w:p>
    <w:p w14:paraId="09180185"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78FEFC8B" w14:textId="77777777" w:rsidR="00447E54" w:rsidRDefault="00447E54" w:rsidP="00447E54">
      <w:pPr>
        <w:rPr>
          <w:rFonts w:ascii="Palatino" w:hAnsi="Palatino"/>
        </w:rPr>
      </w:pPr>
    </w:p>
    <w:p w14:paraId="692B474C"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3C5B108B" w14:textId="77777777" w:rsidR="00447E54" w:rsidRDefault="00447E54" w:rsidP="00447E54">
      <w:pPr>
        <w:rPr>
          <w:rFonts w:ascii="Palatino" w:hAnsi="Palatino"/>
        </w:rPr>
      </w:pPr>
    </w:p>
    <w:p w14:paraId="0C96677C"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73BFFF2D" w14:textId="27AD6440" w:rsidR="00447E54" w:rsidRDefault="00447E54" w:rsidP="00221050">
      <w:pPr>
        <w:rPr>
          <w:rFonts w:ascii="Palatino" w:hAnsi="Palatino"/>
        </w:rPr>
      </w:pPr>
    </w:p>
    <w:p w14:paraId="41EBAB50" w14:textId="77777777" w:rsidR="00447E54" w:rsidRDefault="00447E54" w:rsidP="00221050">
      <w:pPr>
        <w:rPr>
          <w:rFonts w:ascii="Palatino" w:hAnsi="Palatino"/>
        </w:rPr>
      </w:pPr>
    </w:p>
    <w:p w14:paraId="7A88B0D6" w14:textId="78C404B2" w:rsidR="004B0675" w:rsidRPr="004B0675" w:rsidRDefault="004B0675" w:rsidP="00221050">
      <w:pPr>
        <w:rPr>
          <w:rFonts w:ascii="Palatino" w:hAnsi="Palatino"/>
          <w:b/>
        </w:rPr>
      </w:pPr>
      <w:r w:rsidRPr="004B0675">
        <w:rPr>
          <w:rFonts w:ascii="Palatino" w:hAnsi="Palatino"/>
          <w:b/>
        </w:rPr>
        <w:t>Segment 3: 10:30</w:t>
      </w:r>
      <w:r w:rsidR="000504C5">
        <w:rPr>
          <w:rFonts w:ascii="Palatino" w:hAnsi="Palatino"/>
          <w:b/>
        </w:rPr>
        <w:t xml:space="preserve">-14:38 </w:t>
      </w:r>
      <w:r w:rsidRPr="004B0675">
        <w:rPr>
          <w:rFonts w:ascii="Palatino" w:hAnsi="Palatino"/>
          <w:b/>
        </w:rPr>
        <w:t>– Amani Primary School</w:t>
      </w:r>
    </w:p>
    <w:p w14:paraId="6B5C4C8A" w14:textId="5257CF3F" w:rsidR="004B0675" w:rsidRDefault="004B0675" w:rsidP="00221050">
      <w:pPr>
        <w:rPr>
          <w:rFonts w:ascii="Palatino" w:hAnsi="Palatino"/>
        </w:rPr>
      </w:pPr>
    </w:p>
    <w:p w14:paraId="0DB69183" w14:textId="010CC25D" w:rsidR="004B0675" w:rsidRDefault="004B0675" w:rsidP="00221050">
      <w:pPr>
        <w:rPr>
          <w:rFonts w:ascii="Palatino" w:hAnsi="Palatino"/>
        </w:rPr>
      </w:pPr>
      <w:r>
        <w:rPr>
          <w:rFonts w:ascii="Palatino" w:hAnsi="Palatino"/>
        </w:rPr>
        <w:t>According to Sr. Rosemarie Gituma, why did her congregation, the Sisters of the Precious Blood, start Amani Primary School?</w:t>
      </w:r>
    </w:p>
    <w:p w14:paraId="618913BE" w14:textId="62C7556F" w:rsidR="00447E54" w:rsidRDefault="00447E54" w:rsidP="00221050">
      <w:pPr>
        <w:rPr>
          <w:rFonts w:ascii="Palatino" w:hAnsi="Palatino"/>
        </w:rPr>
      </w:pPr>
    </w:p>
    <w:p w14:paraId="7DCC285E"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1C3598CF" w14:textId="77777777" w:rsidR="00447E54" w:rsidRDefault="00447E54" w:rsidP="00447E54">
      <w:pPr>
        <w:rPr>
          <w:rFonts w:ascii="Palatino" w:hAnsi="Palatino"/>
        </w:rPr>
      </w:pPr>
    </w:p>
    <w:p w14:paraId="4F33FE03"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18A49781" w14:textId="77777777" w:rsidR="00447E54" w:rsidRDefault="00447E54" w:rsidP="00447E54">
      <w:pPr>
        <w:rPr>
          <w:rFonts w:ascii="Palatino" w:hAnsi="Palatino"/>
        </w:rPr>
      </w:pPr>
    </w:p>
    <w:p w14:paraId="142580D5" w14:textId="3BDEDB12" w:rsidR="00447E54" w:rsidRDefault="00447E54" w:rsidP="00221050">
      <w:pPr>
        <w:rPr>
          <w:rFonts w:ascii="Palatino" w:hAnsi="Palatino"/>
        </w:rPr>
      </w:pPr>
      <w:r>
        <w:rPr>
          <w:rFonts w:ascii="Palatino" w:hAnsi="Palatino"/>
        </w:rPr>
        <w:t>______________________________________________________________________________</w:t>
      </w:r>
    </w:p>
    <w:p w14:paraId="0A7F9139" w14:textId="5AF2F00D" w:rsidR="004B0675" w:rsidRDefault="004B0675" w:rsidP="00221050">
      <w:pPr>
        <w:rPr>
          <w:rFonts w:ascii="Palatino" w:hAnsi="Palatino"/>
        </w:rPr>
      </w:pPr>
    </w:p>
    <w:p w14:paraId="1AC7C7F5" w14:textId="6F8726C4" w:rsidR="004B0675" w:rsidRDefault="004B0675" w:rsidP="00221050">
      <w:pPr>
        <w:rPr>
          <w:rFonts w:ascii="Palatino" w:hAnsi="Palatino"/>
        </w:rPr>
      </w:pPr>
      <w:r>
        <w:rPr>
          <w:rFonts w:ascii="Palatino" w:hAnsi="Palatino"/>
        </w:rPr>
        <w:t xml:space="preserve">Summarize the story of how Isaac Amyasa Mwahasi came to Amani Primary School. </w:t>
      </w:r>
    </w:p>
    <w:p w14:paraId="2EE71641" w14:textId="724D8890" w:rsidR="00447E54" w:rsidRDefault="00447E54" w:rsidP="00221050">
      <w:pPr>
        <w:rPr>
          <w:rFonts w:ascii="Palatino" w:hAnsi="Palatino"/>
        </w:rPr>
      </w:pPr>
    </w:p>
    <w:p w14:paraId="0A5263E9"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15CFA3BC" w14:textId="77777777" w:rsidR="00447E54" w:rsidRDefault="00447E54" w:rsidP="00447E54">
      <w:pPr>
        <w:rPr>
          <w:rFonts w:ascii="Palatino" w:hAnsi="Palatino"/>
        </w:rPr>
      </w:pPr>
    </w:p>
    <w:p w14:paraId="59C91EB7"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13AC2DE5" w14:textId="77777777" w:rsidR="00447E54" w:rsidRDefault="00447E54" w:rsidP="00447E54">
      <w:pPr>
        <w:rPr>
          <w:rFonts w:ascii="Palatino" w:hAnsi="Palatino"/>
        </w:rPr>
      </w:pPr>
    </w:p>
    <w:p w14:paraId="237CEB0F" w14:textId="1BB092F7" w:rsidR="00447E54" w:rsidRDefault="00447E54" w:rsidP="00221050">
      <w:pPr>
        <w:rPr>
          <w:rFonts w:ascii="Palatino" w:hAnsi="Palatino"/>
        </w:rPr>
      </w:pPr>
      <w:r>
        <w:rPr>
          <w:rFonts w:ascii="Palatino" w:hAnsi="Palatino"/>
        </w:rPr>
        <w:t>______________________________________________________________________________</w:t>
      </w:r>
    </w:p>
    <w:p w14:paraId="62482764" w14:textId="051C1C5F" w:rsidR="000504C5" w:rsidRDefault="000504C5" w:rsidP="000504C5">
      <w:pPr>
        <w:rPr>
          <w:rFonts w:ascii="Palatino" w:hAnsi="Palatino"/>
        </w:rPr>
      </w:pPr>
    </w:p>
    <w:p w14:paraId="2279115A" w14:textId="7AE8D646" w:rsidR="000504C5" w:rsidRPr="000504C5" w:rsidRDefault="000504C5" w:rsidP="000504C5">
      <w:pPr>
        <w:rPr>
          <w:rFonts w:ascii="Palatino" w:hAnsi="Palatino"/>
          <w:b/>
        </w:rPr>
      </w:pPr>
      <w:r w:rsidRPr="000504C5">
        <w:rPr>
          <w:rFonts w:ascii="Palatino" w:hAnsi="Palatino"/>
          <w:b/>
        </w:rPr>
        <w:t>Segment 4: 14:38-</w:t>
      </w:r>
      <w:r>
        <w:rPr>
          <w:rFonts w:ascii="Palatino" w:hAnsi="Palatino"/>
          <w:b/>
        </w:rPr>
        <w:t>19:20</w:t>
      </w:r>
      <w:r w:rsidRPr="000504C5">
        <w:rPr>
          <w:rFonts w:ascii="Palatino" w:hAnsi="Palatino"/>
          <w:b/>
        </w:rPr>
        <w:t xml:space="preserve"> - Women for Women</w:t>
      </w:r>
    </w:p>
    <w:p w14:paraId="3B409684" w14:textId="37DB0E69" w:rsidR="000504C5" w:rsidRDefault="000504C5" w:rsidP="000504C5">
      <w:pPr>
        <w:rPr>
          <w:rFonts w:ascii="Palatino" w:hAnsi="Palatino"/>
        </w:rPr>
      </w:pPr>
    </w:p>
    <w:p w14:paraId="69C4A9E2" w14:textId="6002BD75" w:rsidR="000504C5" w:rsidRDefault="000504C5" w:rsidP="000504C5">
      <w:pPr>
        <w:rPr>
          <w:rFonts w:ascii="Palatino" w:hAnsi="Palatino"/>
        </w:rPr>
      </w:pPr>
      <w:r>
        <w:rPr>
          <w:rFonts w:ascii="Palatino" w:hAnsi="Palatino"/>
        </w:rPr>
        <w:t xml:space="preserve">How does visiting the Kibera slum make </w:t>
      </w:r>
      <w:r w:rsidRPr="0030433C">
        <w:rPr>
          <w:rFonts w:ascii="Palatino" w:hAnsi="Palatino"/>
        </w:rPr>
        <w:t>Benjamin Mbasa</w:t>
      </w:r>
      <w:r>
        <w:rPr>
          <w:rFonts w:ascii="Palatino" w:hAnsi="Palatino"/>
        </w:rPr>
        <w:t xml:space="preserve"> feel? Why?</w:t>
      </w:r>
    </w:p>
    <w:p w14:paraId="642B2664" w14:textId="666CB1F4" w:rsidR="00447E54" w:rsidRDefault="00447E54" w:rsidP="000504C5">
      <w:pPr>
        <w:rPr>
          <w:rFonts w:ascii="Palatino" w:hAnsi="Palatino"/>
        </w:rPr>
      </w:pPr>
    </w:p>
    <w:p w14:paraId="0C064D85"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68D8ADD2" w14:textId="77777777" w:rsidR="00447E54" w:rsidRDefault="00447E54" w:rsidP="00447E54">
      <w:pPr>
        <w:rPr>
          <w:rFonts w:ascii="Palatino" w:hAnsi="Palatino"/>
        </w:rPr>
      </w:pPr>
    </w:p>
    <w:p w14:paraId="5B914E91"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7080057D" w14:textId="77777777" w:rsidR="00447E54" w:rsidRDefault="00447E54" w:rsidP="00447E54">
      <w:pPr>
        <w:rPr>
          <w:rFonts w:ascii="Palatino" w:hAnsi="Palatino"/>
        </w:rPr>
      </w:pPr>
    </w:p>
    <w:p w14:paraId="72F3BF7F" w14:textId="39E80B4E" w:rsidR="00447E54" w:rsidRDefault="00447E54" w:rsidP="000504C5">
      <w:pPr>
        <w:rPr>
          <w:rFonts w:ascii="Palatino" w:hAnsi="Palatino"/>
        </w:rPr>
      </w:pPr>
      <w:r>
        <w:rPr>
          <w:rFonts w:ascii="Palatino" w:hAnsi="Palatino"/>
        </w:rPr>
        <w:t>______________________________________________________________________________</w:t>
      </w:r>
    </w:p>
    <w:p w14:paraId="7FA04AE2" w14:textId="4365B3CA" w:rsidR="000504C5" w:rsidRDefault="000504C5" w:rsidP="000504C5">
      <w:pPr>
        <w:rPr>
          <w:rFonts w:ascii="Palatino" w:hAnsi="Palatino"/>
        </w:rPr>
      </w:pPr>
    </w:p>
    <w:p w14:paraId="2FAF379B" w14:textId="160678FE" w:rsidR="000504C5" w:rsidRDefault="000504C5" w:rsidP="000504C5">
      <w:pPr>
        <w:rPr>
          <w:rFonts w:ascii="Palatino" w:hAnsi="Palatino"/>
        </w:rPr>
      </w:pPr>
      <w:r>
        <w:rPr>
          <w:rFonts w:ascii="Palatino" w:hAnsi="Palatino"/>
        </w:rPr>
        <w:t>How has Women for Women helped Eveline Kemunto’s family?</w:t>
      </w:r>
    </w:p>
    <w:p w14:paraId="115C70F5" w14:textId="226621D3" w:rsidR="00447E54" w:rsidRDefault="00447E54" w:rsidP="000504C5">
      <w:pPr>
        <w:rPr>
          <w:rFonts w:ascii="Palatino" w:hAnsi="Palatino"/>
        </w:rPr>
      </w:pPr>
    </w:p>
    <w:p w14:paraId="1945AFBC"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21738BE0" w14:textId="77777777" w:rsidR="00447E54" w:rsidRDefault="00447E54" w:rsidP="00447E54">
      <w:pPr>
        <w:rPr>
          <w:rFonts w:ascii="Palatino" w:hAnsi="Palatino"/>
        </w:rPr>
      </w:pPr>
    </w:p>
    <w:p w14:paraId="68C9DC46"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231469B6" w14:textId="77777777" w:rsidR="00447E54" w:rsidRDefault="00447E54" w:rsidP="00447E54">
      <w:pPr>
        <w:rPr>
          <w:rFonts w:ascii="Palatino" w:hAnsi="Palatino"/>
        </w:rPr>
      </w:pPr>
    </w:p>
    <w:p w14:paraId="61281D64"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432C65AE" w14:textId="77777777" w:rsidR="00447E54" w:rsidRDefault="00447E54" w:rsidP="000504C5">
      <w:pPr>
        <w:rPr>
          <w:rFonts w:ascii="Palatino" w:hAnsi="Palatino"/>
        </w:rPr>
      </w:pPr>
    </w:p>
    <w:p w14:paraId="2825B93E" w14:textId="4A40468E" w:rsidR="000504C5" w:rsidRDefault="000504C5" w:rsidP="000504C5">
      <w:pPr>
        <w:rPr>
          <w:rFonts w:ascii="Palatino" w:hAnsi="Palatino"/>
        </w:rPr>
      </w:pPr>
    </w:p>
    <w:p w14:paraId="1EDF96EC" w14:textId="5AFC80F5" w:rsidR="000504C5" w:rsidRDefault="000504C5" w:rsidP="000504C5">
      <w:pPr>
        <w:rPr>
          <w:rFonts w:ascii="Palatino" w:hAnsi="Palatino"/>
        </w:rPr>
      </w:pPr>
      <w:r>
        <w:rPr>
          <w:rFonts w:ascii="Palatino" w:hAnsi="Palatino"/>
        </w:rPr>
        <w:t>What makes Sr. Kevina Ekal smile and gives her the strength to work in Kibera?</w:t>
      </w:r>
    </w:p>
    <w:p w14:paraId="23EC2BF8" w14:textId="365F9153" w:rsidR="00447E54" w:rsidRDefault="00447E54" w:rsidP="000504C5">
      <w:pPr>
        <w:rPr>
          <w:rFonts w:ascii="Palatino" w:hAnsi="Palatino"/>
        </w:rPr>
      </w:pPr>
    </w:p>
    <w:p w14:paraId="22E3B939"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1545829F" w14:textId="77777777" w:rsidR="00447E54" w:rsidRDefault="00447E54" w:rsidP="00447E54">
      <w:pPr>
        <w:rPr>
          <w:rFonts w:ascii="Palatino" w:hAnsi="Palatino"/>
        </w:rPr>
      </w:pPr>
    </w:p>
    <w:p w14:paraId="26B0C91B"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671FE540" w14:textId="77777777" w:rsidR="00447E54" w:rsidRDefault="00447E54" w:rsidP="00447E54">
      <w:pPr>
        <w:rPr>
          <w:rFonts w:ascii="Palatino" w:hAnsi="Palatino"/>
        </w:rPr>
      </w:pPr>
    </w:p>
    <w:p w14:paraId="4DAABD4A"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0B56FAE4" w14:textId="77777777" w:rsidR="00447E54" w:rsidRDefault="00447E54" w:rsidP="000504C5">
      <w:pPr>
        <w:rPr>
          <w:rFonts w:ascii="Palatino" w:hAnsi="Palatino"/>
        </w:rPr>
      </w:pPr>
    </w:p>
    <w:p w14:paraId="7FC4A1A0" w14:textId="357983FE" w:rsidR="000504C5" w:rsidRDefault="000504C5" w:rsidP="000504C5">
      <w:pPr>
        <w:rPr>
          <w:rFonts w:ascii="Palatino" w:hAnsi="Palatino"/>
        </w:rPr>
      </w:pPr>
    </w:p>
    <w:p w14:paraId="11C96D56" w14:textId="30BAE3E2" w:rsidR="000504C5" w:rsidRPr="000504C5" w:rsidRDefault="000504C5" w:rsidP="000504C5">
      <w:pPr>
        <w:rPr>
          <w:rFonts w:ascii="Palatino" w:hAnsi="Palatino"/>
          <w:b/>
        </w:rPr>
      </w:pPr>
      <w:r w:rsidRPr="000504C5">
        <w:rPr>
          <w:rFonts w:ascii="Palatino" w:hAnsi="Palatino"/>
          <w:b/>
        </w:rPr>
        <w:t>Segment 5: 19:20-</w:t>
      </w:r>
      <w:r w:rsidR="007C1D2F">
        <w:rPr>
          <w:rFonts w:ascii="Palatino" w:hAnsi="Palatino"/>
          <w:b/>
        </w:rPr>
        <w:t>22:58</w:t>
      </w:r>
      <w:r w:rsidRPr="000504C5">
        <w:rPr>
          <w:rFonts w:ascii="Palatino" w:hAnsi="Palatino"/>
          <w:b/>
        </w:rPr>
        <w:t xml:space="preserve"> - Amani Primary School</w:t>
      </w:r>
    </w:p>
    <w:p w14:paraId="3014A25D" w14:textId="5E1F67FE" w:rsidR="007C1D2F" w:rsidRDefault="007C1D2F" w:rsidP="00221050">
      <w:pPr>
        <w:rPr>
          <w:rFonts w:ascii="Palatino" w:hAnsi="Palatino"/>
        </w:rPr>
      </w:pPr>
    </w:p>
    <w:p w14:paraId="75E55389" w14:textId="2A2C8F15" w:rsidR="007C1D2F" w:rsidRDefault="007C1D2F" w:rsidP="00221050">
      <w:pPr>
        <w:rPr>
          <w:rFonts w:ascii="Palatino" w:hAnsi="Palatino"/>
        </w:rPr>
      </w:pPr>
      <w:r>
        <w:rPr>
          <w:rFonts w:ascii="Palatino" w:hAnsi="Palatino"/>
        </w:rPr>
        <w:t>According to Sr. Caroline Mwasya, what role do the sisters serve for the children?</w:t>
      </w:r>
    </w:p>
    <w:p w14:paraId="0A79F23F" w14:textId="034F17A8" w:rsidR="00447E54" w:rsidRDefault="00447E54" w:rsidP="00221050">
      <w:pPr>
        <w:rPr>
          <w:rFonts w:ascii="Palatino" w:hAnsi="Palatino"/>
        </w:rPr>
      </w:pPr>
    </w:p>
    <w:p w14:paraId="3EFFC757"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758F1B8D" w14:textId="77777777" w:rsidR="00447E54" w:rsidRDefault="00447E54" w:rsidP="00447E54">
      <w:pPr>
        <w:rPr>
          <w:rFonts w:ascii="Palatino" w:hAnsi="Palatino"/>
        </w:rPr>
      </w:pPr>
    </w:p>
    <w:p w14:paraId="0C4B476D" w14:textId="77777777" w:rsidR="00447E54" w:rsidRDefault="00447E54" w:rsidP="00221050">
      <w:pPr>
        <w:rPr>
          <w:rFonts w:ascii="Palatino" w:hAnsi="Palatino"/>
        </w:rPr>
      </w:pPr>
    </w:p>
    <w:p w14:paraId="76462E27" w14:textId="68E35EC0" w:rsidR="007C1D2F" w:rsidRDefault="007C1D2F" w:rsidP="00221050">
      <w:pPr>
        <w:rPr>
          <w:rFonts w:ascii="Palatino" w:hAnsi="Palatino"/>
        </w:rPr>
      </w:pPr>
    </w:p>
    <w:p w14:paraId="75B6E2E2" w14:textId="71513190" w:rsidR="007C1D2F" w:rsidRDefault="007C1D2F" w:rsidP="00221050">
      <w:pPr>
        <w:rPr>
          <w:rFonts w:ascii="Palatino" w:hAnsi="Palatino"/>
        </w:rPr>
      </w:pPr>
      <w:r>
        <w:rPr>
          <w:rFonts w:ascii="Palatino" w:hAnsi="Palatino"/>
        </w:rPr>
        <w:t>Who does Sr. Caroline “witness” in the children?</w:t>
      </w:r>
    </w:p>
    <w:p w14:paraId="52E75766" w14:textId="1010C816" w:rsidR="00447E54" w:rsidRDefault="00447E54" w:rsidP="00221050">
      <w:pPr>
        <w:rPr>
          <w:rFonts w:ascii="Palatino" w:hAnsi="Palatino"/>
        </w:rPr>
      </w:pPr>
    </w:p>
    <w:p w14:paraId="26FBC3B6"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238FE32D" w14:textId="77777777" w:rsidR="00447E54" w:rsidRDefault="00447E54" w:rsidP="00447E54">
      <w:pPr>
        <w:rPr>
          <w:rFonts w:ascii="Palatino" w:hAnsi="Palatino"/>
        </w:rPr>
      </w:pPr>
    </w:p>
    <w:p w14:paraId="6ED8BA46" w14:textId="3B2574B9" w:rsidR="00447E54" w:rsidRDefault="00447E54" w:rsidP="00221050">
      <w:pPr>
        <w:rPr>
          <w:rFonts w:ascii="Palatino" w:hAnsi="Palatino"/>
        </w:rPr>
      </w:pPr>
    </w:p>
    <w:p w14:paraId="7F28D8F3" w14:textId="5D17E0D4" w:rsidR="007C1D2F" w:rsidRDefault="007C1D2F" w:rsidP="00221050">
      <w:pPr>
        <w:rPr>
          <w:rFonts w:ascii="Palatino" w:hAnsi="Palatino"/>
        </w:rPr>
      </w:pPr>
    </w:p>
    <w:p w14:paraId="78191D46" w14:textId="4C71C0C1" w:rsidR="007C1D2F" w:rsidRPr="0025542D" w:rsidRDefault="007C1D2F" w:rsidP="00221050">
      <w:pPr>
        <w:rPr>
          <w:rFonts w:ascii="Palatino" w:hAnsi="Palatino"/>
          <w:b/>
        </w:rPr>
      </w:pPr>
      <w:r w:rsidRPr="0025542D">
        <w:rPr>
          <w:rFonts w:ascii="Palatino" w:hAnsi="Palatino"/>
          <w:b/>
        </w:rPr>
        <w:t>Segment 6: 22:58-</w:t>
      </w:r>
      <w:r w:rsidR="0025542D" w:rsidRPr="0025542D">
        <w:rPr>
          <w:rFonts w:ascii="Palatino" w:hAnsi="Palatino"/>
          <w:b/>
        </w:rPr>
        <w:t>26:58</w:t>
      </w:r>
      <w:r w:rsidRPr="0025542D">
        <w:rPr>
          <w:rFonts w:ascii="Palatino" w:hAnsi="Palatino"/>
          <w:b/>
        </w:rPr>
        <w:t xml:space="preserve"> - Neema Health Centre</w:t>
      </w:r>
    </w:p>
    <w:p w14:paraId="107EDFF9" w14:textId="6E63141E" w:rsidR="007C1D2F" w:rsidRDefault="007C1D2F" w:rsidP="00221050">
      <w:pPr>
        <w:rPr>
          <w:rFonts w:ascii="Palatino" w:hAnsi="Palatino"/>
        </w:rPr>
      </w:pPr>
    </w:p>
    <w:p w14:paraId="377C330B" w14:textId="64C3C443" w:rsidR="0025542D" w:rsidRDefault="0025542D" w:rsidP="00221050">
      <w:pPr>
        <w:rPr>
          <w:rFonts w:ascii="Palatino" w:hAnsi="Palatino"/>
        </w:rPr>
      </w:pPr>
      <w:r>
        <w:rPr>
          <w:rFonts w:ascii="Palatino" w:hAnsi="Palatino"/>
        </w:rPr>
        <w:t>According to Sr. Avelina, what is the mission of the Grail congregation?</w:t>
      </w:r>
    </w:p>
    <w:p w14:paraId="454D236B" w14:textId="77777777" w:rsidR="00447E54" w:rsidRDefault="00447E54" w:rsidP="00221050">
      <w:pPr>
        <w:rPr>
          <w:rFonts w:ascii="Palatino" w:hAnsi="Palatino"/>
        </w:rPr>
      </w:pPr>
    </w:p>
    <w:p w14:paraId="396C0D65"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014AB6CF" w14:textId="77777777" w:rsidR="00447E54" w:rsidRDefault="00447E54" w:rsidP="00447E54">
      <w:pPr>
        <w:rPr>
          <w:rFonts w:ascii="Palatino" w:hAnsi="Palatino"/>
        </w:rPr>
      </w:pPr>
    </w:p>
    <w:p w14:paraId="2A53D1E2"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69108285" w14:textId="77777777" w:rsidR="00447E54" w:rsidRDefault="00447E54" w:rsidP="00221050">
      <w:pPr>
        <w:rPr>
          <w:rFonts w:ascii="Palatino" w:hAnsi="Palatino"/>
        </w:rPr>
      </w:pPr>
    </w:p>
    <w:p w14:paraId="0F13F50D" w14:textId="0BACB6C9" w:rsidR="0025542D" w:rsidRDefault="0025542D" w:rsidP="00221050">
      <w:pPr>
        <w:rPr>
          <w:rFonts w:ascii="Palatino" w:hAnsi="Palatino"/>
        </w:rPr>
      </w:pPr>
    </w:p>
    <w:p w14:paraId="7BED064C" w14:textId="3A0A4967" w:rsidR="0025542D" w:rsidRPr="0025542D" w:rsidRDefault="0025542D" w:rsidP="00221050">
      <w:pPr>
        <w:rPr>
          <w:rFonts w:ascii="Palatino" w:hAnsi="Palatino"/>
          <w:b/>
        </w:rPr>
      </w:pPr>
      <w:r w:rsidRPr="0025542D">
        <w:rPr>
          <w:rFonts w:ascii="Palatino" w:hAnsi="Palatino"/>
          <w:b/>
        </w:rPr>
        <w:t>Segment 7: 26:28-28:01 - Conclusion</w:t>
      </w:r>
    </w:p>
    <w:p w14:paraId="66C38DE0" w14:textId="37AEB4B5" w:rsidR="0025542D" w:rsidRDefault="0025542D" w:rsidP="00221050">
      <w:pPr>
        <w:rPr>
          <w:rFonts w:ascii="Palatino" w:hAnsi="Palatino"/>
        </w:rPr>
      </w:pPr>
    </w:p>
    <w:p w14:paraId="445757C0" w14:textId="3B549AFC" w:rsidR="0025542D" w:rsidRDefault="0025542D" w:rsidP="00221050">
      <w:pPr>
        <w:rPr>
          <w:rFonts w:ascii="Palatino" w:hAnsi="Palatino"/>
        </w:rPr>
      </w:pPr>
      <w:r>
        <w:rPr>
          <w:rFonts w:ascii="Palatino" w:hAnsi="Palatino"/>
        </w:rPr>
        <w:t>What is Sr. Caroline’s “hope and prayer” for the children?</w:t>
      </w:r>
    </w:p>
    <w:p w14:paraId="37CA8A97" w14:textId="7033A2E9" w:rsidR="00447E54" w:rsidRDefault="00447E54" w:rsidP="00221050">
      <w:pPr>
        <w:rPr>
          <w:rFonts w:ascii="Palatino" w:hAnsi="Palatino"/>
        </w:rPr>
      </w:pPr>
    </w:p>
    <w:p w14:paraId="2CAC53A2"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6A113BC6" w14:textId="77777777" w:rsidR="00447E54" w:rsidRDefault="00447E54" w:rsidP="00447E54">
      <w:pPr>
        <w:rPr>
          <w:rFonts w:ascii="Palatino" w:hAnsi="Palatino"/>
        </w:rPr>
      </w:pPr>
    </w:p>
    <w:p w14:paraId="322F1789"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3F0319D1" w14:textId="75024987" w:rsidR="00447E54" w:rsidRDefault="00447E54" w:rsidP="00447E54">
      <w:pPr>
        <w:rPr>
          <w:rFonts w:ascii="Palatino" w:hAnsi="Palatino"/>
        </w:rPr>
      </w:pPr>
    </w:p>
    <w:p w14:paraId="07FDBF9B" w14:textId="77777777" w:rsidR="00447E54" w:rsidRDefault="00447E54" w:rsidP="00221050">
      <w:pPr>
        <w:rPr>
          <w:rFonts w:ascii="Palatino" w:hAnsi="Palatino"/>
        </w:rPr>
      </w:pPr>
    </w:p>
    <w:p w14:paraId="38BDEABE" w14:textId="599544F9" w:rsidR="007C1D2F" w:rsidRDefault="007C1D2F" w:rsidP="00221050">
      <w:pPr>
        <w:rPr>
          <w:rFonts w:ascii="Palatino" w:hAnsi="Palatino"/>
        </w:rPr>
      </w:pPr>
    </w:p>
    <w:p w14:paraId="5267E302" w14:textId="77777777" w:rsidR="00C355FB" w:rsidRDefault="00C355FB" w:rsidP="00C355FB">
      <w:pPr>
        <w:jc w:val="center"/>
        <w:rPr>
          <w:rFonts w:ascii="Palatino" w:hAnsi="Palatino"/>
        </w:rPr>
      </w:pPr>
      <w:r>
        <w:rPr>
          <w:rFonts w:ascii="Palatino" w:hAnsi="Palatino"/>
        </w:rPr>
        <w:t>Catholic Social Teaching Reflections</w:t>
      </w:r>
    </w:p>
    <w:p w14:paraId="50DBBBF9" w14:textId="77777777" w:rsidR="0025542D" w:rsidRDefault="0025542D" w:rsidP="0025542D">
      <w:pPr>
        <w:rPr>
          <w:rFonts w:ascii="Palatino" w:hAnsi="Palatino"/>
        </w:rPr>
      </w:pPr>
    </w:p>
    <w:p w14:paraId="18C725E3" w14:textId="77777777" w:rsidR="0025542D" w:rsidRDefault="0025542D" w:rsidP="0025542D">
      <w:pPr>
        <w:rPr>
          <w:rFonts w:ascii="Palatino" w:hAnsi="Palatino"/>
        </w:rPr>
      </w:pPr>
      <w:r>
        <w:rPr>
          <w:rFonts w:ascii="Palatino" w:hAnsi="Palatino"/>
        </w:rPr>
        <w:t xml:space="preserve">Reflect on how the ministries you learned about in this film connect to Catholic Social Teaching. You can review the themes of Catholic Social Teaching at </w:t>
      </w:r>
      <w:hyperlink r:id="rId12" w:history="1">
        <w:r w:rsidRPr="004F05F0">
          <w:rPr>
            <w:rStyle w:val="Hyperlink"/>
            <w:rFonts w:ascii="Palatino" w:hAnsi="Palatino"/>
          </w:rPr>
          <w:t>the USCCB website</w:t>
        </w:r>
      </w:hyperlink>
      <w:r>
        <w:rPr>
          <w:rFonts w:ascii="Palatino" w:hAnsi="Palatino"/>
        </w:rPr>
        <w:t xml:space="preserve"> or this </w:t>
      </w:r>
      <w:hyperlink r:id="rId13" w:history="1">
        <w:r w:rsidRPr="00C0079B">
          <w:rPr>
            <w:rStyle w:val="Hyperlink"/>
            <w:rFonts w:ascii="Palatino" w:hAnsi="Palatino"/>
          </w:rPr>
          <w:t>poster from Catholic Relief Services</w:t>
        </w:r>
      </w:hyperlink>
      <w:r>
        <w:rPr>
          <w:rFonts w:ascii="Palatino" w:hAnsi="Palatino"/>
        </w:rPr>
        <w:t xml:space="preserve">. </w:t>
      </w:r>
    </w:p>
    <w:p w14:paraId="2B05348E" w14:textId="77777777" w:rsidR="0025542D" w:rsidRDefault="0025542D" w:rsidP="0025542D">
      <w:pPr>
        <w:rPr>
          <w:rFonts w:ascii="Palatino" w:hAnsi="Palatino"/>
        </w:rPr>
      </w:pPr>
    </w:p>
    <w:p w14:paraId="01BE032E" w14:textId="0E12747E" w:rsidR="0025542D" w:rsidRDefault="0025542D" w:rsidP="00D7659F">
      <w:pPr>
        <w:pStyle w:val="ListParagraph"/>
        <w:numPr>
          <w:ilvl w:val="0"/>
          <w:numId w:val="20"/>
        </w:numPr>
        <w:rPr>
          <w:rFonts w:ascii="Palatino" w:hAnsi="Palatino"/>
        </w:rPr>
      </w:pPr>
      <w:r>
        <w:rPr>
          <w:rFonts w:ascii="Palatino" w:hAnsi="Palatino"/>
        </w:rPr>
        <w:t>Choose one of these themes of Catholic Social Teaching:</w:t>
      </w:r>
      <w:r w:rsidR="00D7659F">
        <w:rPr>
          <w:rFonts w:ascii="Palatino" w:hAnsi="Palatino"/>
        </w:rPr>
        <w:t xml:space="preserve"> option for the poor and vulnerable; life and dignity of the human person; or call to family, community, and participation. </w:t>
      </w:r>
      <w:r w:rsidRPr="00D7659F">
        <w:rPr>
          <w:rFonts w:ascii="Palatino" w:hAnsi="Palatino"/>
        </w:rPr>
        <w:t xml:space="preserve">Write 5 sentences describing how the </w:t>
      </w:r>
      <w:r w:rsidR="00D7659F" w:rsidRPr="00D7659F">
        <w:rPr>
          <w:rFonts w:ascii="Palatino" w:hAnsi="Palatino"/>
        </w:rPr>
        <w:t>Grail Sisters at Neema Health Centre</w:t>
      </w:r>
      <w:r w:rsidRPr="00D7659F">
        <w:rPr>
          <w:rFonts w:ascii="Palatino" w:hAnsi="Palatino"/>
        </w:rPr>
        <w:t xml:space="preserve"> live this theme.</w:t>
      </w:r>
    </w:p>
    <w:p w14:paraId="750BBF3E" w14:textId="627CBA76" w:rsidR="00447E54" w:rsidRDefault="00447E54" w:rsidP="00447E54">
      <w:pPr>
        <w:rPr>
          <w:rFonts w:ascii="Palatino" w:hAnsi="Palatino"/>
        </w:rPr>
      </w:pPr>
    </w:p>
    <w:p w14:paraId="7675E514"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23E21C17" w14:textId="77777777" w:rsidR="00447E54" w:rsidRDefault="00447E54" w:rsidP="00447E54">
      <w:pPr>
        <w:rPr>
          <w:rFonts w:ascii="Palatino" w:hAnsi="Palatino"/>
        </w:rPr>
      </w:pPr>
    </w:p>
    <w:p w14:paraId="345C6085"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56EF90B4" w14:textId="77777777" w:rsidR="00447E54" w:rsidRDefault="00447E54" w:rsidP="00447E54">
      <w:pPr>
        <w:rPr>
          <w:rFonts w:ascii="Palatino" w:hAnsi="Palatino"/>
        </w:rPr>
      </w:pPr>
    </w:p>
    <w:p w14:paraId="3F8F20AF"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70E5A480" w14:textId="77777777" w:rsidR="00447E54" w:rsidRDefault="00447E54" w:rsidP="00447E54">
      <w:pPr>
        <w:rPr>
          <w:rFonts w:ascii="Palatino" w:hAnsi="Palatino"/>
        </w:rPr>
      </w:pPr>
      <w:r>
        <w:rPr>
          <w:rFonts w:ascii="Palatino" w:hAnsi="Palatino"/>
        </w:rPr>
        <w:t xml:space="preserve"> </w:t>
      </w:r>
    </w:p>
    <w:p w14:paraId="34E4B4EB"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44FD5CEF" w14:textId="77777777" w:rsidR="00447E54" w:rsidRDefault="00447E54" w:rsidP="00447E54">
      <w:pPr>
        <w:rPr>
          <w:rFonts w:ascii="Palatino" w:hAnsi="Palatino"/>
        </w:rPr>
      </w:pPr>
    </w:p>
    <w:p w14:paraId="46E31431" w14:textId="59E2E566" w:rsidR="00447E54" w:rsidRDefault="00447E54" w:rsidP="00447E54">
      <w:pPr>
        <w:rPr>
          <w:rFonts w:ascii="Palatino" w:hAnsi="Palatino"/>
        </w:rPr>
      </w:pPr>
      <w:r>
        <w:rPr>
          <w:rFonts w:ascii="Palatino" w:hAnsi="Palatino"/>
        </w:rPr>
        <w:t>______________________________________________________________________________</w:t>
      </w:r>
    </w:p>
    <w:p w14:paraId="70876C65" w14:textId="77777777" w:rsidR="00447E54" w:rsidRDefault="00447E54" w:rsidP="00447E54">
      <w:pPr>
        <w:rPr>
          <w:rFonts w:ascii="Palatino" w:hAnsi="Palatino"/>
        </w:rPr>
      </w:pPr>
    </w:p>
    <w:p w14:paraId="108A6DB3"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299F33F6" w14:textId="77777777" w:rsidR="00447E54" w:rsidRDefault="00447E54" w:rsidP="00447E54">
      <w:pPr>
        <w:rPr>
          <w:rFonts w:ascii="Palatino" w:hAnsi="Palatino"/>
        </w:rPr>
      </w:pPr>
    </w:p>
    <w:p w14:paraId="5B99263A"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1D5C7250" w14:textId="77777777" w:rsidR="00447E54" w:rsidRDefault="00447E54" w:rsidP="00447E54">
      <w:pPr>
        <w:rPr>
          <w:rFonts w:ascii="Palatino" w:hAnsi="Palatino"/>
        </w:rPr>
      </w:pPr>
    </w:p>
    <w:p w14:paraId="7E9A2879"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7B0F99BF" w14:textId="77777777" w:rsidR="00447E54" w:rsidRDefault="00447E54" w:rsidP="00447E54">
      <w:pPr>
        <w:rPr>
          <w:rFonts w:ascii="Palatino" w:hAnsi="Palatino"/>
        </w:rPr>
      </w:pPr>
      <w:r>
        <w:rPr>
          <w:rFonts w:ascii="Palatino" w:hAnsi="Palatino"/>
        </w:rPr>
        <w:t xml:space="preserve"> </w:t>
      </w:r>
    </w:p>
    <w:p w14:paraId="208A34E4"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711BD615" w14:textId="77777777" w:rsidR="00447E54" w:rsidRDefault="00447E54" w:rsidP="00447E54">
      <w:pPr>
        <w:rPr>
          <w:rFonts w:ascii="Palatino" w:hAnsi="Palatino"/>
        </w:rPr>
      </w:pPr>
    </w:p>
    <w:p w14:paraId="53F0D9DD"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660A1935" w14:textId="2C75E604" w:rsidR="00447E54" w:rsidRDefault="00447E54" w:rsidP="00447E54">
      <w:pPr>
        <w:rPr>
          <w:rFonts w:ascii="Palatino" w:hAnsi="Palatino"/>
        </w:rPr>
      </w:pPr>
    </w:p>
    <w:p w14:paraId="4205E02D" w14:textId="77777777" w:rsidR="00447E54" w:rsidRPr="00447E54" w:rsidRDefault="00447E54" w:rsidP="00447E54">
      <w:pPr>
        <w:rPr>
          <w:rFonts w:ascii="Palatino" w:hAnsi="Palatino"/>
        </w:rPr>
      </w:pPr>
    </w:p>
    <w:p w14:paraId="718CBC26" w14:textId="0DABFD51" w:rsidR="0025542D" w:rsidRDefault="0025542D" w:rsidP="0025542D">
      <w:pPr>
        <w:pStyle w:val="ListParagraph"/>
        <w:numPr>
          <w:ilvl w:val="0"/>
          <w:numId w:val="20"/>
        </w:numPr>
        <w:rPr>
          <w:rFonts w:ascii="Palatino" w:hAnsi="Palatino"/>
        </w:rPr>
      </w:pPr>
      <w:r>
        <w:rPr>
          <w:rFonts w:ascii="Palatino" w:hAnsi="Palatino"/>
        </w:rPr>
        <w:t>Choose one of these themes of Catholic Social Teaching: option for the poor and vulnerable</w:t>
      </w:r>
      <w:r w:rsidR="00D7659F">
        <w:rPr>
          <w:rFonts w:ascii="Palatino" w:hAnsi="Palatino"/>
        </w:rPr>
        <w:t>, or rights and responsibilities</w:t>
      </w:r>
      <w:r>
        <w:rPr>
          <w:rFonts w:ascii="Palatino" w:hAnsi="Palatino"/>
        </w:rPr>
        <w:t xml:space="preserve">. Write 5 sentences describing how </w:t>
      </w:r>
      <w:r w:rsidR="00D7659F">
        <w:rPr>
          <w:rFonts w:ascii="Palatino" w:hAnsi="Palatino"/>
        </w:rPr>
        <w:t xml:space="preserve">the team running Women for Women in Africa </w:t>
      </w:r>
      <w:r>
        <w:rPr>
          <w:rFonts w:ascii="Palatino" w:hAnsi="Palatino"/>
        </w:rPr>
        <w:t>live</w:t>
      </w:r>
      <w:r w:rsidR="00D7659F">
        <w:rPr>
          <w:rFonts w:ascii="Palatino" w:hAnsi="Palatino"/>
        </w:rPr>
        <w:t>s</w:t>
      </w:r>
      <w:r>
        <w:rPr>
          <w:rFonts w:ascii="Palatino" w:hAnsi="Palatino"/>
        </w:rPr>
        <w:t xml:space="preserve"> this theme.</w:t>
      </w:r>
    </w:p>
    <w:p w14:paraId="1A21CC58" w14:textId="180EE361" w:rsidR="00447E54" w:rsidRDefault="00447E54" w:rsidP="00447E54">
      <w:pPr>
        <w:rPr>
          <w:rFonts w:ascii="Palatino" w:hAnsi="Palatino"/>
        </w:rPr>
      </w:pPr>
    </w:p>
    <w:p w14:paraId="3D89E1A9"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6DA2ED9A" w14:textId="77777777" w:rsidR="00447E54" w:rsidRDefault="00447E54" w:rsidP="00447E54">
      <w:pPr>
        <w:rPr>
          <w:rFonts w:ascii="Palatino" w:hAnsi="Palatino"/>
        </w:rPr>
      </w:pPr>
    </w:p>
    <w:p w14:paraId="1E822BA7"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02D15F24" w14:textId="77777777" w:rsidR="00447E54" w:rsidRDefault="00447E54" w:rsidP="00447E54">
      <w:pPr>
        <w:rPr>
          <w:rFonts w:ascii="Palatino" w:hAnsi="Palatino"/>
        </w:rPr>
      </w:pPr>
    </w:p>
    <w:p w14:paraId="353BA7C5"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4C9FF32E" w14:textId="77777777" w:rsidR="00447E54" w:rsidRDefault="00447E54" w:rsidP="00447E54">
      <w:pPr>
        <w:rPr>
          <w:rFonts w:ascii="Palatino" w:hAnsi="Palatino"/>
        </w:rPr>
      </w:pPr>
      <w:r>
        <w:rPr>
          <w:rFonts w:ascii="Palatino" w:hAnsi="Palatino"/>
        </w:rPr>
        <w:t xml:space="preserve"> </w:t>
      </w:r>
    </w:p>
    <w:p w14:paraId="2F41088C"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6CF1BEB8" w14:textId="77777777" w:rsidR="00447E54" w:rsidRDefault="00447E54" w:rsidP="00447E54">
      <w:pPr>
        <w:rPr>
          <w:rFonts w:ascii="Palatino" w:hAnsi="Palatino"/>
        </w:rPr>
      </w:pPr>
    </w:p>
    <w:p w14:paraId="112E8D36"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41EC078A" w14:textId="77777777" w:rsidR="00447E54" w:rsidRDefault="00447E54" w:rsidP="00447E54">
      <w:pPr>
        <w:rPr>
          <w:rFonts w:ascii="Palatino" w:hAnsi="Palatino"/>
        </w:rPr>
      </w:pPr>
    </w:p>
    <w:p w14:paraId="16EA1872"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2DB882B1" w14:textId="77777777" w:rsidR="00447E54" w:rsidRDefault="00447E54" w:rsidP="00447E54">
      <w:pPr>
        <w:rPr>
          <w:rFonts w:ascii="Palatino" w:hAnsi="Palatino"/>
        </w:rPr>
      </w:pPr>
    </w:p>
    <w:p w14:paraId="1A7A7966" w14:textId="77777777" w:rsidR="00447E54" w:rsidRDefault="00447E54" w:rsidP="00447E54">
      <w:pPr>
        <w:rPr>
          <w:rFonts w:ascii="Palatino" w:hAnsi="Palatino"/>
        </w:rPr>
      </w:pPr>
      <w:r>
        <w:rPr>
          <w:rFonts w:ascii="Palatino" w:hAnsi="Palatino"/>
        </w:rPr>
        <w:lastRenderedPageBreak/>
        <w:t>______________________________________________________________________________</w:t>
      </w:r>
    </w:p>
    <w:p w14:paraId="67900143" w14:textId="77777777" w:rsidR="00447E54" w:rsidRDefault="00447E54" w:rsidP="00447E54">
      <w:pPr>
        <w:rPr>
          <w:rFonts w:ascii="Palatino" w:hAnsi="Palatino"/>
        </w:rPr>
      </w:pPr>
    </w:p>
    <w:p w14:paraId="1A8D64EC"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3D6575B2" w14:textId="77777777" w:rsidR="00447E54" w:rsidRDefault="00447E54" w:rsidP="00447E54">
      <w:pPr>
        <w:rPr>
          <w:rFonts w:ascii="Palatino" w:hAnsi="Palatino"/>
        </w:rPr>
      </w:pPr>
      <w:r>
        <w:rPr>
          <w:rFonts w:ascii="Palatino" w:hAnsi="Palatino"/>
        </w:rPr>
        <w:t xml:space="preserve"> </w:t>
      </w:r>
    </w:p>
    <w:p w14:paraId="7860FDD6"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3BF6E238" w14:textId="77777777" w:rsidR="00447E54" w:rsidRDefault="00447E54" w:rsidP="00447E54">
      <w:pPr>
        <w:rPr>
          <w:rFonts w:ascii="Palatino" w:hAnsi="Palatino"/>
        </w:rPr>
      </w:pPr>
    </w:p>
    <w:p w14:paraId="09515258"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0E35B5BE" w14:textId="0FD09ED6" w:rsidR="00447E54" w:rsidRDefault="00447E54" w:rsidP="00447E54">
      <w:pPr>
        <w:rPr>
          <w:rFonts w:ascii="Palatino" w:hAnsi="Palatino"/>
        </w:rPr>
      </w:pPr>
    </w:p>
    <w:p w14:paraId="516A394E" w14:textId="77777777" w:rsidR="00447E54" w:rsidRPr="00447E54" w:rsidRDefault="00447E54" w:rsidP="00447E54">
      <w:pPr>
        <w:rPr>
          <w:rFonts w:ascii="Palatino" w:hAnsi="Palatino"/>
        </w:rPr>
      </w:pPr>
    </w:p>
    <w:p w14:paraId="3F1ADFBD" w14:textId="3196FB4A" w:rsidR="0025542D" w:rsidRDefault="0025542D" w:rsidP="0025542D">
      <w:pPr>
        <w:pStyle w:val="ListParagraph"/>
        <w:numPr>
          <w:ilvl w:val="0"/>
          <w:numId w:val="20"/>
        </w:numPr>
        <w:rPr>
          <w:rFonts w:ascii="Palatino" w:hAnsi="Palatino"/>
        </w:rPr>
      </w:pPr>
      <w:r>
        <w:rPr>
          <w:rFonts w:ascii="Palatino" w:hAnsi="Palatino"/>
        </w:rPr>
        <w:t xml:space="preserve">Choose one of these themes of Catholic Social Teaching: </w:t>
      </w:r>
      <w:r w:rsidR="00D7659F">
        <w:rPr>
          <w:rFonts w:ascii="Palatino" w:hAnsi="Palatino"/>
        </w:rPr>
        <w:t>call to family, community, and participation; or option for the poor and vulnerable</w:t>
      </w:r>
      <w:r>
        <w:rPr>
          <w:rFonts w:ascii="Palatino" w:hAnsi="Palatino"/>
        </w:rPr>
        <w:t xml:space="preserve">. Write 5 sentences describing how </w:t>
      </w:r>
      <w:r w:rsidR="00D7659F">
        <w:rPr>
          <w:rFonts w:ascii="Palatino" w:hAnsi="Palatino"/>
        </w:rPr>
        <w:t xml:space="preserve">the Sisters of the Precious Blood at Amani School </w:t>
      </w:r>
      <w:r>
        <w:rPr>
          <w:rFonts w:ascii="Palatino" w:hAnsi="Palatino"/>
        </w:rPr>
        <w:t>live this theme.</w:t>
      </w:r>
    </w:p>
    <w:p w14:paraId="05062FA7" w14:textId="73253CB3" w:rsidR="0025542D" w:rsidRDefault="0025542D" w:rsidP="0025542D">
      <w:pPr>
        <w:rPr>
          <w:rFonts w:ascii="Palatino" w:hAnsi="Palatino"/>
        </w:rPr>
      </w:pPr>
    </w:p>
    <w:p w14:paraId="0A36B9E4"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708628BB" w14:textId="77777777" w:rsidR="00447E54" w:rsidRDefault="00447E54" w:rsidP="00447E54">
      <w:pPr>
        <w:rPr>
          <w:rFonts w:ascii="Palatino" w:hAnsi="Palatino"/>
        </w:rPr>
      </w:pPr>
    </w:p>
    <w:p w14:paraId="65D58405"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4B3697D8" w14:textId="77777777" w:rsidR="00447E54" w:rsidRDefault="00447E54" w:rsidP="00447E54">
      <w:pPr>
        <w:rPr>
          <w:rFonts w:ascii="Palatino" w:hAnsi="Palatino"/>
        </w:rPr>
      </w:pPr>
    </w:p>
    <w:p w14:paraId="086C261E"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37FF0EE9" w14:textId="77777777" w:rsidR="00447E54" w:rsidRDefault="00447E54" w:rsidP="00447E54">
      <w:pPr>
        <w:rPr>
          <w:rFonts w:ascii="Palatino" w:hAnsi="Palatino"/>
        </w:rPr>
      </w:pPr>
      <w:r>
        <w:rPr>
          <w:rFonts w:ascii="Palatino" w:hAnsi="Palatino"/>
        </w:rPr>
        <w:t xml:space="preserve"> </w:t>
      </w:r>
    </w:p>
    <w:p w14:paraId="4EEBDB75"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494EF70A" w14:textId="77777777" w:rsidR="00447E54" w:rsidRDefault="00447E54" w:rsidP="00447E54">
      <w:pPr>
        <w:rPr>
          <w:rFonts w:ascii="Palatino" w:hAnsi="Palatino"/>
        </w:rPr>
      </w:pPr>
    </w:p>
    <w:p w14:paraId="756804CF"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328D72A9" w14:textId="77777777" w:rsidR="00447E54" w:rsidRDefault="00447E54" w:rsidP="00447E54">
      <w:pPr>
        <w:rPr>
          <w:rFonts w:ascii="Palatino" w:hAnsi="Palatino"/>
        </w:rPr>
      </w:pPr>
    </w:p>
    <w:p w14:paraId="777481CD"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4BA48F75" w14:textId="77777777" w:rsidR="00447E54" w:rsidRDefault="00447E54" w:rsidP="00447E54">
      <w:pPr>
        <w:rPr>
          <w:rFonts w:ascii="Palatino" w:hAnsi="Palatino"/>
        </w:rPr>
      </w:pPr>
    </w:p>
    <w:p w14:paraId="03204A42"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08CD75C9" w14:textId="77777777" w:rsidR="00447E54" w:rsidRDefault="00447E54" w:rsidP="00447E54">
      <w:pPr>
        <w:rPr>
          <w:rFonts w:ascii="Palatino" w:hAnsi="Palatino"/>
        </w:rPr>
      </w:pPr>
    </w:p>
    <w:p w14:paraId="4D2C4F27"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37E55F4E" w14:textId="77777777" w:rsidR="00447E54" w:rsidRDefault="00447E54" w:rsidP="00447E54">
      <w:pPr>
        <w:rPr>
          <w:rFonts w:ascii="Palatino" w:hAnsi="Palatino"/>
        </w:rPr>
      </w:pPr>
      <w:r>
        <w:rPr>
          <w:rFonts w:ascii="Palatino" w:hAnsi="Palatino"/>
        </w:rPr>
        <w:t xml:space="preserve"> </w:t>
      </w:r>
    </w:p>
    <w:p w14:paraId="7585FD36"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30500491" w14:textId="77777777" w:rsidR="00447E54" w:rsidRDefault="00447E54" w:rsidP="00447E54">
      <w:pPr>
        <w:rPr>
          <w:rFonts w:ascii="Palatino" w:hAnsi="Palatino"/>
        </w:rPr>
      </w:pPr>
    </w:p>
    <w:p w14:paraId="08CC0393" w14:textId="77777777" w:rsidR="00447E54" w:rsidRDefault="00447E54" w:rsidP="00447E54">
      <w:pPr>
        <w:rPr>
          <w:rFonts w:ascii="Palatino" w:hAnsi="Palatino"/>
        </w:rPr>
      </w:pPr>
      <w:r>
        <w:rPr>
          <w:rFonts w:ascii="Palatino" w:hAnsi="Palatino"/>
        </w:rPr>
        <w:t>______________________________________________________________________________</w:t>
      </w:r>
    </w:p>
    <w:p w14:paraId="76969749" w14:textId="77777777" w:rsidR="00447E54" w:rsidRDefault="00447E54" w:rsidP="0025542D">
      <w:pPr>
        <w:rPr>
          <w:rFonts w:ascii="Palatino" w:hAnsi="Palatino"/>
        </w:rPr>
      </w:pPr>
    </w:p>
    <w:p w14:paraId="6D80A4B8" w14:textId="77777777" w:rsidR="00A06E0E" w:rsidRPr="00A06E0E" w:rsidRDefault="00A06E0E" w:rsidP="00A06E0E">
      <w:pPr>
        <w:rPr>
          <w:rFonts w:ascii="Palatino" w:hAnsi="Palatino"/>
        </w:rPr>
      </w:pPr>
    </w:p>
    <w:sectPr w:rsidR="00A06E0E" w:rsidRPr="00A06E0E" w:rsidSect="00E976EF">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19745" w14:textId="77777777" w:rsidR="008A62BD" w:rsidRDefault="008A62BD" w:rsidP="001623DB">
      <w:r>
        <w:separator/>
      </w:r>
    </w:p>
  </w:endnote>
  <w:endnote w:type="continuationSeparator" w:id="0">
    <w:p w14:paraId="08BB8D9A" w14:textId="77777777" w:rsidR="008A62BD" w:rsidRDefault="008A62BD" w:rsidP="0016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9097117"/>
      <w:docPartObj>
        <w:docPartGallery w:val="Page Numbers (Bottom of Page)"/>
        <w:docPartUnique/>
      </w:docPartObj>
    </w:sdtPr>
    <w:sdtEndPr>
      <w:rPr>
        <w:rStyle w:val="PageNumber"/>
      </w:rPr>
    </w:sdtEndPr>
    <w:sdtContent>
      <w:p w14:paraId="5CF40B04" w14:textId="4AE537A0" w:rsidR="00C86A58" w:rsidRDefault="00C86A58" w:rsidP="00C86A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C1E827" w14:textId="77777777" w:rsidR="00C86A58" w:rsidRDefault="00C86A58" w:rsidP="001623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0789759"/>
      <w:docPartObj>
        <w:docPartGallery w:val="Page Numbers (Bottom of Page)"/>
        <w:docPartUnique/>
      </w:docPartObj>
    </w:sdtPr>
    <w:sdtEndPr>
      <w:rPr>
        <w:rStyle w:val="PageNumber"/>
      </w:rPr>
    </w:sdtEndPr>
    <w:sdtContent>
      <w:p w14:paraId="72940A28" w14:textId="582FD978" w:rsidR="00C86A58" w:rsidRDefault="00C86A58" w:rsidP="00C86A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E99208" w14:textId="500E6D10" w:rsidR="00C86A58" w:rsidRPr="001623DB" w:rsidRDefault="00C86A58" w:rsidP="001623DB">
    <w:pPr>
      <w:pStyle w:val="Footer"/>
      <w:tabs>
        <w:tab w:val="clear" w:pos="4680"/>
        <w:tab w:val="clear" w:pos="9360"/>
        <w:tab w:val="left" w:pos="5940"/>
      </w:tabs>
      <w:ind w:right="360"/>
      <w:rPr>
        <w:sz w:val="20"/>
        <w:szCs w:val="20"/>
      </w:rPr>
    </w:pPr>
    <w:r w:rsidRPr="001623DB">
      <w:rPr>
        <w:sz w:val="20"/>
        <w:szCs w:val="20"/>
      </w:rPr>
      <w:t>“As I Have Done” Lesson Guide by the Loyola Institute for Ministry</w:t>
    </w:r>
    <w:r>
      <w:rPr>
        <w:sz w:val="20"/>
        <w:szCs w:val="20"/>
      </w:rPr>
      <w:t>, New Orleans - 03/2020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FD767" w14:textId="77777777" w:rsidR="008A62BD" w:rsidRDefault="008A62BD" w:rsidP="001623DB">
      <w:r>
        <w:separator/>
      </w:r>
    </w:p>
  </w:footnote>
  <w:footnote w:type="continuationSeparator" w:id="0">
    <w:p w14:paraId="2C43A408" w14:textId="77777777" w:rsidR="008A62BD" w:rsidRDefault="008A62BD" w:rsidP="00162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03B8"/>
    <w:multiLevelType w:val="hybridMultilevel"/>
    <w:tmpl w:val="6D2C9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F6FC7"/>
    <w:multiLevelType w:val="hybridMultilevel"/>
    <w:tmpl w:val="FC46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74362"/>
    <w:multiLevelType w:val="hybridMultilevel"/>
    <w:tmpl w:val="7AC20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60DEE"/>
    <w:multiLevelType w:val="hybridMultilevel"/>
    <w:tmpl w:val="1BF0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30247"/>
    <w:multiLevelType w:val="hybridMultilevel"/>
    <w:tmpl w:val="F7DC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1327B"/>
    <w:multiLevelType w:val="hybridMultilevel"/>
    <w:tmpl w:val="89AE8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06E23"/>
    <w:multiLevelType w:val="hybridMultilevel"/>
    <w:tmpl w:val="F670A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8654F"/>
    <w:multiLevelType w:val="hybridMultilevel"/>
    <w:tmpl w:val="8A2AF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D717F"/>
    <w:multiLevelType w:val="hybridMultilevel"/>
    <w:tmpl w:val="8A2AF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D3AAE"/>
    <w:multiLevelType w:val="hybridMultilevel"/>
    <w:tmpl w:val="5A8E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215C4"/>
    <w:multiLevelType w:val="hybridMultilevel"/>
    <w:tmpl w:val="85A445F8"/>
    <w:lvl w:ilvl="0" w:tplc="22AA2B50">
      <w:start w:val="3"/>
      <w:numFmt w:val="bullet"/>
      <w:lvlText w:val="-"/>
      <w:lvlJc w:val="left"/>
      <w:pPr>
        <w:ind w:left="420" w:hanging="360"/>
      </w:pPr>
      <w:rPr>
        <w:rFonts w:ascii="Palatino" w:eastAsiaTheme="minorHAnsi" w:hAnsi="Palatin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9540C"/>
    <w:multiLevelType w:val="hybridMultilevel"/>
    <w:tmpl w:val="2D0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76FE4"/>
    <w:multiLevelType w:val="hybridMultilevel"/>
    <w:tmpl w:val="8A26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F57C6"/>
    <w:multiLevelType w:val="hybridMultilevel"/>
    <w:tmpl w:val="5A8E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81708"/>
    <w:multiLevelType w:val="hybridMultilevel"/>
    <w:tmpl w:val="846A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05649"/>
    <w:multiLevelType w:val="hybridMultilevel"/>
    <w:tmpl w:val="D8A02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073BB"/>
    <w:multiLevelType w:val="hybridMultilevel"/>
    <w:tmpl w:val="280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81B10"/>
    <w:multiLevelType w:val="hybridMultilevel"/>
    <w:tmpl w:val="CF5C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D75CA"/>
    <w:multiLevelType w:val="hybridMultilevel"/>
    <w:tmpl w:val="BB64A402"/>
    <w:lvl w:ilvl="0" w:tplc="7B783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44228"/>
    <w:multiLevelType w:val="hybridMultilevel"/>
    <w:tmpl w:val="8A2AF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25CD3"/>
    <w:multiLevelType w:val="hybridMultilevel"/>
    <w:tmpl w:val="F4EC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9F58D2"/>
    <w:multiLevelType w:val="hybridMultilevel"/>
    <w:tmpl w:val="FE303684"/>
    <w:lvl w:ilvl="0" w:tplc="22AA2B50">
      <w:start w:val="3"/>
      <w:numFmt w:val="bullet"/>
      <w:lvlText w:val="-"/>
      <w:lvlJc w:val="left"/>
      <w:pPr>
        <w:ind w:left="420" w:hanging="360"/>
      </w:pPr>
      <w:rPr>
        <w:rFonts w:ascii="Palatino" w:eastAsiaTheme="minorHAnsi" w:hAnsi="Palatino"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79319BA"/>
    <w:multiLevelType w:val="hybridMultilevel"/>
    <w:tmpl w:val="ECA4F1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817F3A"/>
    <w:multiLevelType w:val="multilevel"/>
    <w:tmpl w:val="3BA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6"/>
  </w:num>
  <w:num w:numId="4">
    <w:abstractNumId w:val="16"/>
  </w:num>
  <w:num w:numId="5">
    <w:abstractNumId w:val="12"/>
  </w:num>
  <w:num w:numId="6">
    <w:abstractNumId w:val="21"/>
  </w:num>
  <w:num w:numId="7">
    <w:abstractNumId w:val="18"/>
  </w:num>
  <w:num w:numId="8">
    <w:abstractNumId w:val="7"/>
  </w:num>
  <w:num w:numId="9">
    <w:abstractNumId w:val="10"/>
  </w:num>
  <w:num w:numId="10">
    <w:abstractNumId w:val="11"/>
  </w:num>
  <w:num w:numId="11">
    <w:abstractNumId w:val="15"/>
  </w:num>
  <w:num w:numId="12">
    <w:abstractNumId w:val="22"/>
  </w:num>
  <w:num w:numId="13">
    <w:abstractNumId w:val="23"/>
  </w:num>
  <w:num w:numId="14">
    <w:abstractNumId w:val="9"/>
  </w:num>
  <w:num w:numId="15">
    <w:abstractNumId w:val="3"/>
  </w:num>
  <w:num w:numId="16">
    <w:abstractNumId w:val="17"/>
  </w:num>
  <w:num w:numId="17">
    <w:abstractNumId w:val="2"/>
  </w:num>
  <w:num w:numId="18">
    <w:abstractNumId w:val="13"/>
  </w:num>
  <w:num w:numId="19">
    <w:abstractNumId w:val="19"/>
  </w:num>
  <w:num w:numId="20">
    <w:abstractNumId w:val="8"/>
  </w:num>
  <w:num w:numId="21">
    <w:abstractNumId w:val="5"/>
  </w:num>
  <w:num w:numId="22">
    <w:abstractNumId w:val="4"/>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B7B"/>
    <w:rsid w:val="00027BB6"/>
    <w:rsid w:val="000316A9"/>
    <w:rsid w:val="000504C5"/>
    <w:rsid w:val="0006003C"/>
    <w:rsid w:val="00080E73"/>
    <w:rsid w:val="00087C6F"/>
    <w:rsid w:val="000A43D7"/>
    <w:rsid w:val="000D4434"/>
    <w:rsid w:val="000F1E38"/>
    <w:rsid w:val="00114E1D"/>
    <w:rsid w:val="001544D8"/>
    <w:rsid w:val="001623DB"/>
    <w:rsid w:val="001724FD"/>
    <w:rsid w:val="0017635C"/>
    <w:rsid w:val="001C32F8"/>
    <w:rsid w:val="001E294E"/>
    <w:rsid w:val="001F3EE3"/>
    <w:rsid w:val="00221050"/>
    <w:rsid w:val="00221E40"/>
    <w:rsid w:val="0022507E"/>
    <w:rsid w:val="0025542D"/>
    <w:rsid w:val="00264A0F"/>
    <w:rsid w:val="00272C5E"/>
    <w:rsid w:val="00284FC3"/>
    <w:rsid w:val="002A4244"/>
    <w:rsid w:val="002C2F6F"/>
    <w:rsid w:val="002D1CDE"/>
    <w:rsid w:val="0030433C"/>
    <w:rsid w:val="0030520E"/>
    <w:rsid w:val="003270DC"/>
    <w:rsid w:val="00342595"/>
    <w:rsid w:val="003C7BCC"/>
    <w:rsid w:val="003D5235"/>
    <w:rsid w:val="003E3E72"/>
    <w:rsid w:val="004232DB"/>
    <w:rsid w:val="0043337C"/>
    <w:rsid w:val="0043791E"/>
    <w:rsid w:val="00447E54"/>
    <w:rsid w:val="004558FE"/>
    <w:rsid w:val="004624DD"/>
    <w:rsid w:val="00467C53"/>
    <w:rsid w:val="004716EA"/>
    <w:rsid w:val="004A063E"/>
    <w:rsid w:val="004B0675"/>
    <w:rsid w:val="004D3CAD"/>
    <w:rsid w:val="004F05F0"/>
    <w:rsid w:val="005278F6"/>
    <w:rsid w:val="00527D33"/>
    <w:rsid w:val="0054657E"/>
    <w:rsid w:val="00570E52"/>
    <w:rsid w:val="00571E05"/>
    <w:rsid w:val="005809B0"/>
    <w:rsid w:val="00590C5A"/>
    <w:rsid w:val="005A079B"/>
    <w:rsid w:val="005C5E0E"/>
    <w:rsid w:val="005D4EDD"/>
    <w:rsid w:val="005D751C"/>
    <w:rsid w:val="0060240D"/>
    <w:rsid w:val="00622A95"/>
    <w:rsid w:val="0064584B"/>
    <w:rsid w:val="006465A5"/>
    <w:rsid w:val="00661BF8"/>
    <w:rsid w:val="006815F2"/>
    <w:rsid w:val="00692C06"/>
    <w:rsid w:val="00697C7B"/>
    <w:rsid w:val="006A3CB4"/>
    <w:rsid w:val="006C2B3D"/>
    <w:rsid w:val="006C2C80"/>
    <w:rsid w:val="006D487A"/>
    <w:rsid w:val="006F0DCD"/>
    <w:rsid w:val="006F11DA"/>
    <w:rsid w:val="00702CEA"/>
    <w:rsid w:val="00704CF1"/>
    <w:rsid w:val="00714E94"/>
    <w:rsid w:val="00741334"/>
    <w:rsid w:val="0074651C"/>
    <w:rsid w:val="00750971"/>
    <w:rsid w:val="0075792E"/>
    <w:rsid w:val="00762AD4"/>
    <w:rsid w:val="00775158"/>
    <w:rsid w:val="007C1D2F"/>
    <w:rsid w:val="007F040E"/>
    <w:rsid w:val="00825D8E"/>
    <w:rsid w:val="00844F6E"/>
    <w:rsid w:val="00863FDF"/>
    <w:rsid w:val="008665ED"/>
    <w:rsid w:val="00871DFB"/>
    <w:rsid w:val="00885CBE"/>
    <w:rsid w:val="0089470B"/>
    <w:rsid w:val="008A36B0"/>
    <w:rsid w:val="008A62BD"/>
    <w:rsid w:val="008A7F7D"/>
    <w:rsid w:val="008D06CF"/>
    <w:rsid w:val="008E07C7"/>
    <w:rsid w:val="009021C0"/>
    <w:rsid w:val="00927DCB"/>
    <w:rsid w:val="009341DD"/>
    <w:rsid w:val="00935D5C"/>
    <w:rsid w:val="009556CA"/>
    <w:rsid w:val="00976C66"/>
    <w:rsid w:val="009B0E97"/>
    <w:rsid w:val="009B3524"/>
    <w:rsid w:val="009B5B0C"/>
    <w:rsid w:val="009B5D4C"/>
    <w:rsid w:val="009B6316"/>
    <w:rsid w:val="009D14F5"/>
    <w:rsid w:val="009D306A"/>
    <w:rsid w:val="009E5169"/>
    <w:rsid w:val="00A06E0E"/>
    <w:rsid w:val="00A161CE"/>
    <w:rsid w:val="00A33BC3"/>
    <w:rsid w:val="00A6615D"/>
    <w:rsid w:val="00A73BBA"/>
    <w:rsid w:val="00A86ED2"/>
    <w:rsid w:val="00A93B87"/>
    <w:rsid w:val="00AA4B55"/>
    <w:rsid w:val="00AF137D"/>
    <w:rsid w:val="00B057B2"/>
    <w:rsid w:val="00B20BAB"/>
    <w:rsid w:val="00B6062B"/>
    <w:rsid w:val="00B80E1D"/>
    <w:rsid w:val="00B87B72"/>
    <w:rsid w:val="00B90923"/>
    <w:rsid w:val="00B95A88"/>
    <w:rsid w:val="00BB0B05"/>
    <w:rsid w:val="00BB7372"/>
    <w:rsid w:val="00BE0C34"/>
    <w:rsid w:val="00C0079B"/>
    <w:rsid w:val="00C355FB"/>
    <w:rsid w:val="00C3740C"/>
    <w:rsid w:val="00C42B7B"/>
    <w:rsid w:val="00C648E2"/>
    <w:rsid w:val="00C70462"/>
    <w:rsid w:val="00C749AF"/>
    <w:rsid w:val="00C86A58"/>
    <w:rsid w:val="00CA1185"/>
    <w:rsid w:val="00CB2899"/>
    <w:rsid w:val="00CB6CCB"/>
    <w:rsid w:val="00CC4A2C"/>
    <w:rsid w:val="00CD4217"/>
    <w:rsid w:val="00CE194E"/>
    <w:rsid w:val="00CE7E6F"/>
    <w:rsid w:val="00D11A6F"/>
    <w:rsid w:val="00D174CF"/>
    <w:rsid w:val="00D21C57"/>
    <w:rsid w:val="00D358D1"/>
    <w:rsid w:val="00D50B38"/>
    <w:rsid w:val="00D579BD"/>
    <w:rsid w:val="00D6708B"/>
    <w:rsid w:val="00D75773"/>
    <w:rsid w:val="00D7659F"/>
    <w:rsid w:val="00D814C3"/>
    <w:rsid w:val="00D81B59"/>
    <w:rsid w:val="00DD5362"/>
    <w:rsid w:val="00E06BCF"/>
    <w:rsid w:val="00E50E08"/>
    <w:rsid w:val="00E510B5"/>
    <w:rsid w:val="00E51730"/>
    <w:rsid w:val="00E52F71"/>
    <w:rsid w:val="00E61C6F"/>
    <w:rsid w:val="00E75C7B"/>
    <w:rsid w:val="00E83C67"/>
    <w:rsid w:val="00E86E00"/>
    <w:rsid w:val="00E976EF"/>
    <w:rsid w:val="00EA107E"/>
    <w:rsid w:val="00EC2A4F"/>
    <w:rsid w:val="00EC6851"/>
    <w:rsid w:val="00EE29A6"/>
    <w:rsid w:val="00EF518F"/>
    <w:rsid w:val="00F23A37"/>
    <w:rsid w:val="00F45E3D"/>
    <w:rsid w:val="00F54200"/>
    <w:rsid w:val="00F707CA"/>
    <w:rsid w:val="00FB1361"/>
    <w:rsid w:val="00FB395E"/>
    <w:rsid w:val="00FC37C5"/>
    <w:rsid w:val="00FD3A93"/>
    <w:rsid w:val="00FE379E"/>
    <w:rsid w:val="00FF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9DB2"/>
  <w15:chartTrackingRefBased/>
  <w15:docId w15:val="{AD60606A-7F55-4543-BED3-130DFB1C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37C"/>
    <w:rPr>
      <w:rFonts w:ascii="Times New Roman" w:eastAsia="Times New Roman" w:hAnsi="Times New Roman" w:cs="Times New Roman"/>
    </w:rPr>
  </w:style>
  <w:style w:type="paragraph" w:styleId="Heading1">
    <w:name w:val="heading 1"/>
    <w:basedOn w:val="Normal"/>
    <w:next w:val="Normal"/>
    <w:link w:val="Heading1Char"/>
    <w:uiPriority w:val="9"/>
    <w:qFormat/>
    <w:rsid w:val="0054657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434"/>
    <w:rPr>
      <w:color w:val="0563C1" w:themeColor="hyperlink"/>
      <w:u w:val="single"/>
    </w:rPr>
  </w:style>
  <w:style w:type="character" w:styleId="UnresolvedMention">
    <w:name w:val="Unresolved Mention"/>
    <w:basedOn w:val="DefaultParagraphFont"/>
    <w:uiPriority w:val="99"/>
    <w:semiHidden/>
    <w:unhideWhenUsed/>
    <w:rsid w:val="000D4434"/>
    <w:rPr>
      <w:color w:val="605E5C"/>
      <w:shd w:val="clear" w:color="auto" w:fill="E1DFDD"/>
    </w:rPr>
  </w:style>
  <w:style w:type="paragraph" w:styleId="ListParagraph">
    <w:name w:val="List Paragraph"/>
    <w:basedOn w:val="Normal"/>
    <w:uiPriority w:val="34"/>
    <w:qFormat/>
    <w:rsid w:val="000D4434"/>
    <w:pPr>
      <w:ind w:left="720"/>
      <w:contextualSpacing/>
    </w:pPr>
  </w:style>
  <w:style w:type="character" w:styleId="FollowedHyperlink">
    <w:name w:val="FollowedHyperlink"/>
    <w:basedOn w:val="DefaultParagraphFont"/>
    <w:uiPriority w:val="99"/>
    <w:semiHidden/>
    <w:unhideWhenUsed/>
    <w:rsid w:val="009D306A"/>
    <w:rPr>
      <w:color w:val="954F72" w:themeColor="followedHyperlink"/>
      <w:u w:val="single"/>
    </w:rPr>
  </w:style>
  <w:style w:type="character" w:customStyle="1" w:styleId="Heading1Char">
    <w:name w:val="Heading 1 Char"/>
    <w:basedOn w:val="DefaultParagraphFont"/>
    <w:link w:val="Heading1"/>
    <w:uiPriority w:val="9"/>
    <w:rsid w:val="0054657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F3EE3"/>
    <w:rPr>
      <w:sz w:val="16"/>
      <w:szCs w:val="16"/>
    </w:rPr>
  </w:style>
  <w:style w:type="paragraph" w:styleId="CommentText">
    <w:name w:val="annotation text"/>
    <w:basedOn w:val="Normal"/>
    <w:link w:val="CommentTextChar"/>
    <w:uiPriority w:val="99"/>
    <w:semiHidden/>
    <w:unhideWhenUsed/>
    <w:rsid w:val="001F3EE3"/>
    <w:rPr>
      <w:sz w:val="20"/>
      <w:szCs w:val="20"/>
    </w:rPr>
  </w:style>
  <w:style w:type="character" w:customStyle="1" w:styleId="CommentTextChar">
    <w:name w:val="Comment Text Char"/>
    <w:basedOn w:val="DefaultParagraphFont"/>
    <w:link w:val="CommentText"/>
    <w:uiPriority w:val="99"/>
    <w:semiHidden/>
    <w:rsid w:val="001F3E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3EE3"/>
    <w:rPr>
      <w:b/>
      <w:bCs/>
    </w:rPr>
  </w:style>
  <w:style w:type="character" w:customStyle="1" w:styleId="CommentSubjectChar">
    <w:name w:val="Comment Subject Char"/>
    <w:basedOn w:val="CommentTextChar"/>
    <w:link w:val="CommentSubject"/>
    <w:uiPriority w:val="99"/>
    <w:semiHidden/>
    <w:rsid w:val="001F3E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3EE3"/>
    <w:rPr>
      <w:sz w:val="18"/>
      <w:szCs w:val="18"/>
    </w:rPr>
  </w:style>
  <w:style w:type="character" w:customStyle="1" w:styleId="BalloonTextChar">
    <w:name w:val="Balloon Text Char"/>
    <w:basedOn w:val="DefaultParagraphFont"/>
    <w:link w:val="BalloonText"/>
    <w:uiPriority w:val="99"/>
    <w:semiHidden/>
    <w:rsid w:val="001F3EE3"/>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1623DB"/>
    <w:pPr>
      <w:tabs>
        <w:tab w:val="center" w:pos="4680"/>
        <w:tab w:val="right" w:pos="9360"/>
      </w:tabs>
    </w:pPr>
  </w:style>
  <w:style w:type="character" w:customStyle="1" w:styleId="FooterChar">
    <w:name w:val="Footer Char"/>
    <w:basedOn w:val="DefaultParagraphFont"/>
    <w:link w:val="Footer"/>
    <w:uiPriority w:val="99"/>
    <w:rsid w:val="001623DB"/>
    <w:rPr>
      <w:rFonts w:ascii="Times New Roman" w:eastAsia="Times New Roman" w:hAnsi="Times New Roman" w:cs="Times New Roman"/>
    </w:rPr>
  </w:style>
  <w:style w:type="character" w:styleId="PageNumber">
    <w:name w:val="page number"/>
    <w:basedOn w:val="DefaultParagraphFont"/>
    <w:uiPriority w:val="99"/>
    <w:semiHidden/>
    <w:unhideWhenUsed/>
    <w:rsid w:val="001623DB"/>
  </w:style>
  <w:style w:type="paragraph" w:styleId="Header">
    <w:name w:val="header"/>
    <w:basedOn w:val="Normal"/>
    <w:link w:val="HeaderChar"/>
    <w:uiPriority w:val="99"/>
    <w:unhideWhenUsed/>
    <w:rsid w:val="001623DB"/>
    <w:pPr>
      <w:tabs>
        <w:tab w:val="center" w:pos="4680"/>
        <w:tab w:val="right" w:pos="9360"/>
      </w:tabs>
    </w:pPr>
  </w:style>
  <w:style w:type="character" w:customStyle="1" w:styleId="HeaderChar">
    <w:name w:val="Header Char"/>
    <w:basedOn w:val="DefaultParagraphFont"/>
    <w:link w:val="Header"/>
    <w:uiPriority w:val="99"/>
    <w:rsid w:val="001623D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9213">
      <w:bodyDiv w:val="1"/>
      <w:marLeft w:val="0"/>
      <w:marRight w:val="0"/>
      <w:marTop w:val="0"/>
      <w:marBottom w:val="0"/>
      <w:divBdr>
        <w:top w:val="none" w:sz="0" w:space="0" w:color="auto"/>
        <w:left w:val="none" w:sz="0" w:space="0" w:color="auto"/>
        <w:bottom w:val="none" w:sz="0" w:space="0" w:color="auto"/>
        <w:right w:val="none" w:sz="0" w:space="0" w:color="auto"/>
      </w:divBdr>
    </w:div>
    <w:div w:id="547884174">
      <w:bodyDiv w:val="1"/>
      <w:marLeft w:val="0"/>
      <w:marRight w:val="0"/>
      <w:marTop w:val="0"/>
      <w:marBottom w:val="0"/>
      <w:divBdr>
        <w:top w:val="none" w:sz="0" w:space="0" w:color="auto"/>
        <w:left w:val="none" w:sz="0" w:space="0" w:color="auto"/>
        <w:bottom w:val="none" w:sz="0" w:space="0" w:color="auto"/>
        <w:right w:val="none" w:sz="0" w:space="0" w:color="auto"/>
      </w:divBdr>
    </w:div>
    <w:div w:id="594174578">
      <w:bodyDiv w:val="1"/>
      <w:marLeft w:val="0"/>
      <w:marRight w:val="0"/>
      <w:marTop w:val="0"/>
      <w:marBottom w:val="0"/>
      <w:divBdr>
        <w:top w:val="none" w:sz="0" w:space="0" w:color="auto"/>
        <w:left w:val="none" w:sz="0" w:space="0" w:color="auto"/>
        <w:bottom w:val="none" w:sz="0" w:space="0" w:color="auto"/>
        <w:right w:val="none" w:sz="0" w:space="0" w:color="auto"/>
      </w:divBdr>
      <w:divsChild>
        <w:div w:id="1405831541">
          <w:marLeft w:val="0"/>
          <w:marRight w:val="0"/>
          <w:marTop w:val="180"/>
          <w:marBottom w:val="0"/>
          <w:divBdr>
            <w:top w:val="none" w:sz="0" w:space="0" w:color="auto"/>
            <w:left w:val="none" w:sz="0" w:space="0" w:color="auto"/>
            <w:bottom w:val="none" w:sz="0" w:space="0" w:color="auto"/>
            <w:right w:val="none" w:sz="0" w:space="0" w:color="auto"/>
          </w:divBdr>
        </w:div>
      </w:divsChild>
    </w:div>
    <w:div w:id="694966476">
      <w:bodyDiv w:val="1"/>
      <w:marLeft w:val="0"/>
      <w:marRight w:val="0"/>
      <w:marTop w:val="0"/>
      <w:marBottom w:val="0"/>
      <w:divBdr>
        <w:top w:val="none" w:sz="0" w:space="0" w:color="auto"/>
        <w:left w:val="none" w:sz="0" w:space="0" w:color="auto"/>
        <w:bottom w:val="none" w:sz="0" w:space="0" w:color="auto"/>
        <w:right w:val="none" w:sz="0" w:space="0" w:color="auto"/>
      </w:divBdr>
      <w:divsChild>
        <w:div w:id="1130830110">
          <w:marLeft w:val="0"/>
          <w:marRight w:val="0"/>
          <w:marTop w:val="180"/>
          <w:marBottom w:val="0"/>
          <w:divBdr>
            <w:top w:val="none" w:sz="0" w:space="0" w:color="auto"/>
            <w:left w:val="none" w:sz="0" w:space="0" w:color="auto"/>
            <w:bottom w:val="none" w:sz="0" w:space="0" w:color="auto"/>
            <w:right w:val="none" w:sz="0" w:space="0" w:color="auto"/>
          </w:divBdr>
        </w:div>
      </w:divsChild>
    </w:div>
    <w:div w:id="841118264">
      <w:bodyDiv w:val="1"/>
      <w:marLeft w:val="0"/>
      <w:marRight w:val="0"/>
      <w:marTop w:val="0"/>
      <w:marBottom w:val="0"/>
      <w:divBdr>
        <w:top w:val="none" w:sz="0" w:space="0" w:color="auto"/>
        <w:left w:val="none" w:sz="0" w:space="0" w:color="auto"/>
        <w:bottom w:val="none" w:sz="0" w:space="0" w:color="auto"/>
        <w:right w:val="none" w:sz="0" w:space="0" w:color="auto"/>
      </w:divBdr>
    </w:div>
    <w:div w:id="858856199">
      <w:bodyDiv w:val="1"/>
      <w:marLeft w:val="0"/>
      <w:marRight w:val="0"/>
      <w:marTop w:val="0"/>
      <w:marBottom w:val="0"/>
      <w:divBdr>
        <w:top w:val="none" w:sz="0" w:space="0" w:color="auto"/>
        <w:left w:val="none" w:sz="0" w:space="0" w:color="auto"/>
        <w:bottom w:val="none" w:sz="0" w:space="0" w:color="auto"/>
        <w:right w:val="none" w:sz="0" w:space="0" w:color="auto"/>
      </w:divBdr>
    </w:div>
    <w:div w:id="865751904">
      <w:bodyDiv w:val="1"/>
      <w:marLeft w:val="0"/>
      <w:marRight w:val="0"/>
      <w:marTop w:val="0"/>
      <w:marBottom w:val="0"/>
      <w:divBdr>
        <w:top w:val="none" w:sz="0" w:space="0" w:color="auto"/>
        <w:left w:val="none" w:sz="0" w:space="0" w:color="auto"/>
        <w:bottom w:val="none" w:sz="0" w:space="0" w:color="auto"/>
        <w:right w:val="none" w:sz="0" w:space="0" w:color="auto"/>
      </w:divBdr>
      <w:divsChild>
        <w:div w:id="625544361">
          <w:marLeft w:val="0"/>
          <w:marRight w:val="0"/>
          <w:marTop w:val="180"/>
          <w:marBottom w:val="0"/>
          <w:divBdr>
            <w:top w:val="none" w:sz="0" w:space="0" w:color="auto"/>
            <w:left w:val="none" w:sz="0" w:space="0" w:color="auto"/>
            <w:bottom w:val="none" w:sz="0" w:space="0" w:color="auto"/>
            <w:right w:val="none" w:sz="0" w:space="0" w:color="auto"/>
          </w:divBdr>
        </w:div>
      </w:divsChild>
    </w:div>
    <w:div w:id="1058556008">
      <w:bodyDiv w:val="1"/>
      <w:marLeft w:val="0"/>
      <w:marRight w:val="0"/>
      <w:marTop w:val="0"/>
      <w:marBottom w:val="0"/>
      <w:divBdr>
        <w:top w:val="none" w:sz="0" w:space="0" w:color="auto"/>
        <w:left w:val="none" w:sz="0" w:space="0" w:color="auto"/>
        <w:bottom w:val="none" w:sz="0" w:space="0" w:color="auto"/>
        <w:right w:val="none" w:sz="0" w:space="0" w:color="auto"/>
      </w:divBdr>
    </w:div>
    <w:div w:id="1088427906">
      <w:bodyDiv w:val="1"/>
      <w:marLeft w:val="0"/>
      <w:marRight w:val="0"/>
      <w:marTop w:val="0"/>
      <w:marBottom w:val="0"/>
      <w:divBdr>
        <w:top w:val="none" w:sz="0" w:space="0" w:color="auto"/>
        <w:left w:val="none" w:sz="0" w:space="0" w:color="auto"/>
        <w:bottom w:val="none" w:sz="0" w:space="0" w:color="auto"/>
        <w:right w:val="none" w:sz="0" w:space="0" w:color="auto"/>
      </w:divBdr>
    </w:div>
    <w:div w:id="1095588531">
      <w:bodyDiv w:val="1"/>
      <w:marLeft w:val="0"/>
      <w:marRight w:val="0"/>
      <w:marTop w:val="0"/>
      <w:marBottom w:val="0"/>
      <w:divBdr>
        <w:top w:val="none" w:sz="0" w:space="0" w:color="auto"/>
        <w:left w:val="none" w:sz="0" w:space="0" w:color="auto"/>
        <w:bottom w:val="none" w:sz="0" w:space="0" w:color="auto"/>
        <w:right w:val="none" w:sz="0" w:space="0" w:color="auto"/>
      </w:divBdr>
    </w:div>
    <w:div w:id="1131362440">
      <w:bodyDiv w:val="1"/>
      <w:marLeft w:val="0"/>
      <w:marRight w:val="0"/>
      <w:marTop w:val="0"/>
      <w:marBottom w:val="0"/>
      <w:divBdr>
        <w:top w:val="none" w:sz="0" w:space="0" w:color="auto"/>
        <w:left w:val="none" w:sz="0" w:space="0" w:color="auto"/>
        <w:bottom w:val="none" w:sz="0" w:space="0" w:color="auto"/>
        <w:right w:val="none" w:sz="0" w:space="0" w:color="auto"/>
      </w:divBdr>
    </w:div>
    <w:div w:id="1148210872">
      <w:bodyDiv w:val="1"/>
      <w:marLeft w:val="0"/>
      <w:marRight w:val="0"/>
      <w:marTop w:val="0"/>
      <w:marBottom w:val="0"/>
      <w:divBdr>
        <w:top w:val="none" w:sz="0" w:space="0" w:color="auto"/>
        <w:left w:val="none" w:sz="0" w:space="0" w:color="auto"/>
        <w:bottom w:val="none" w:sz="0" w:space="0" w:color="auto"/>
        <w:right w:val="none" w:sz="0" w:space="0" w:color="auto"/>
      </w:divBdr>
    </w:div>
    <w:div w:id="128996672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648704518">
      <w:bodyDiv w:val="1"/>
      <w:marLeft w:val="0"/>
      <w:marRight w:val="0"/>
      <w:marTop w:val="0"/>
      <w:marBottom w:val="0"/>
      <w:divBdr>
        <w:top w:val="none" w:sz="0" w:space="0" w:color="auto"/>
        <w:left w:val="none" w:sz="0" w:space="0" w:color="auto"/>
        <w:bottom w:val="none" w:sz="0" w:space="0" w:color="auto"/>
        <w:right w:val="none" w:sz="0" w:space="0" w:color="auto"/>
      </w:divBdr>
    </w:div>
    <w:div w:id="1653480533">
      <w:bodyDiv w:val="1"/>
      <w:marLeft w:val="0"/>
      <w:marRight w:val="0"/>
      <w:marTop w:val="0"/>
      <w:marBottom w:val="0"/>
      <w:divBdr>
        <w:top w:val="none" w:sz="0" w:space="0" w:color="auto"/>
        <w:left w:val="none" w:sz="0" w:space="0" w:color="auto"/>
        <w:bottom w:val="none" w:sz="0" w:space="0" w:color="auto"/>
        <w:right w:val="none" w:sz="0" w:space="0" w:color="auto"/>
      </w:divBdr>
    </w:div>
    <w:div w:id="1731490057">
      <w:bodyDiv w:val="1"/>
      <w:marLeft w:val="0"/>
      <w:marRight w:val="0"/>
      <w:marTop w:val="0"/>
      <w:marBottom w:val="0"/>
      <w:divBdr>
        <w:top w:val="none" w:sz="0" w:space="0" w:color="auto"/>
        <w:left w:val="none" w:sz="0" w:space="0" w:color="auto"/>
        <w:bottom w:val="none" w:sz="0" w:space="0" w:color="auto"/>
        <w:right w:val="none" w:sz="0" w:space="0" w:color="auto"/>
      </w:divBdr>
    </w:div>
    <w:div w:id="1923759884">
      <w:bodyDiv w:val="1"/>
      <w:marLeft w:val="0"/>
      <w:marRight w:val="0"/>
      <w:marTop w:val="0"/>
      <w:marBottom w:val="0"/>
      <w:divBdr>
        <w:top w:val="none" w:sz="0" w:space="0" w:color="auto"/>
        <w:left w:val="none" w:sz="0" w:space="0" w:color="auto"/>
        <w:bottom w:val="none" w:sz="0" w:space="0" w:color="auto"/>
        <w:right w:val="none" w:sz="0" w:space="0" w:color="auto"/>
      </w:divBdr>
    </w:div>
    <w:div w:id="2006322843">
      <w:bodyDiv w:val="1"/>
      <w:marLeft w:val="0"/>
      <w:marRight w:val="0"/>
      <w:marTop w:val="0"/>
      <w:marBottom w:val="0"/>
      <w:divBdr>
        <w:top w:val="none" w:sz="0" w:space="0" w:color="auto"/>
        <w:left w:val="none" w:sz="0" w:space="0" w:color="auto"/>
        <w:bottom w:val="none" w:sz="0" w:space="0" w:color="auto"/>
        <w:right w:val="none" w:sz="0" w:space="0" w:color="auto"/>
      </w:divBdr>
    </w:div>
    <w:div w:id="21371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6gtNkZ" TargetMode="External"/><Relationship Id="rId13" Type="http://schemas.openxmlformats.org/officeDocument/2006/relationships/hyperlink" Target="https://www.crs.org/sites/default/files/usops-resources/17us495_cst_poster-adult_en-digit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sccb.org/beliefs-and-teachings/what-we-believe/catholic-social-teaching/seven-themes-of-catholic-social-teaching.cf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playlist?list=PLwDjtx8bmj0a73Bczg2e3K00TWhO1nC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who.int/gho/maternal_health/mortality/maternal_mortality_text/en/" TargetMode="External"/><Relationship Id="rId4" Type="http://schemas.openxmlformats.org/officeDocument/2006/relationships/webSettings" Target="webSettings.xml"/><Relationship Id="rId9" Type="http://schemas.openxmlformats.org/officeDocument/2006/relationships/hyperlink" Target="https://www.theguardian.com/global-development/2019/aug/08/i-fear-for-the-children-the-families-battling-to-beat-the-odds-in-kibera-photo-essa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2020-03-24T22:30:00Z</dcterms:created>
  <dcterms:modified xsi:type="dcterms:W3CDTF">2020-05-14T16:58:00Z</dcterms:modified>
</cp:coreProperties>
</file>