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089" w:rsidRPr="0067551E" w:rsidRDefault="00677089" w:rsidP="00677089">
      <w:pPr>
        <w:pStyle w:val="Heading1"/>
        <w:spacing w:after="100"/>
        <w:jc w:val="center"/>
        <w:rPr>
          <w:rFonts w:ascii="Arial" w:hAnsi="Arial"/>
          <w:b w:val="0"/>
          <w:sz w:val="40"/>
        </w:rPr>
      </w:pPr>
      <w:r>
        <w:rPr>
          <w:rFonts w:ascii="Arial" w:hAnsi="Arial"/>
          <w:sz w:val="40"/>
        </w:rPr>
        <w:t xml:space="preserve">Diane Scott, </w:t>
      </w:r>
      <w:r w:rsidR="00D93147">
        <w:rPr>
          <w:rFonts w:ascii="Arial" w:hAnsi="Arial"/>
          <w:sz w:val="40"/>
        </w:rPr>
        <w:t xml:space="preserve">RN, MSN, </w:t>
      </w:r>
      <w:r>
        <w:rPr>
          <w:rFonts w:ascii="Arial" w:hAnsi="Arial"/>
          <w:sz w:val="40"/>
        </w:rPr>
        <w:t>ACC</w:t>
      </w:r>
    </w:p>
    <w:p w:rsidR="00677089" w:rsidRPr="0067551E" w:rsidRDefault="00677089" w:rsidP="00677089">
      <w:pPr>
        <w:pBdr>
          <w:top w:val="single" w:sz="4" w:space="4" w:color="auto"/>
        </w:pBdr>
        <w:autoSpaceDE w:val="0"/>
        <w:autoSpaceDN w:val="0"/>
        <w:adjustRightInd w:val="0"/>
        <w:spacing w:after="40"/>
        <w:jc w:val="center"/>
        <w:rPr>
          <w:rFonts w:ascii="Arial" w:eastAsia="MS Mincho" w:hAnsi="Arial" w:cs="Arial"/>
          <w:sz w:val="19"/>
          <w:szCs w:val="19"/>
        </w:rPr>
      </w:pPr>
      <w:bookmarkStart w:id="0" w:name="_GoBack"/>
      <w:bookmarkEnd w:id="0"/>
      <w:r>
        <w:rPr>
          <w:rFonts w:ascii="Arial" w:eastAsia="MS Mincho" w:hAnsi="Arial" w:cs="Arial"/>
          <w:sz w:val="19"/>
          <w:szCs w:val="19"/>
        </w:rPr>
        <w:t>diane.scott@iopenerinstitute.com</w:t>
      </w:r>
    </w:p>
    <w:p w:rsidR="00677089" w:rsidRPr="0067551E" w:rsidRDefault="00677089" w:rsidP="00677089">
      <w:pPr>
        <w:pBdr>
          <w:bottom w:val="thinThickSmallGap" w:sz="24" w:space="0" w:color="auto"/>
        </w:pBdr>
        <w:rPr>
          <w:rFonts w:ascii="Arial" w:hAnsi="Arial" w:cs="Arial"/>
          <w:sz w:val="2"/>
        </w:rPr>
      </w:pPr>
    </w:p>
    <w:p w:rsidR="00677089" w:rsidRDefault="00677089" w:rsidP="00677089">
      <w:pPr>
        <w:pStyle w:val="PlainText"/>
        <w:spacing w:before="160" w:after="120"/>
        <w:jc w:val="center"/>
        <w:rPr>
          <w:rFonts w:ascii="Arial" w:eastAsia="MS Mincho" w:hAnsi="Arial" w:cs="Arial"/>
          <w:b/>
          <w:bCs/>
          <w:smallCaps/>
          <w:spacing w:val="24"/>
          <w:sz w:val="26"/>
        </w:rPr>
      </w:pPr>
    </w:p>
    <w:p w:rsidR="00D93147" w:rsidRDefault="00D93147" w:rsidP="00D93147">
      <w:pPr>
        <w:pStyle w:val="PlainText"/>
        <w:spacing w:before="160" w:after="120"/>
        <w:jc w:val="center"/>
        <w:rPr>
          <w:rFonts w:ascii="Arial" w:eastAsia="MS Mincho" w:hAnsi="Arial" w:cs="Arial"/>
          <w:b/>
          <w:bCs/>
          <w:smallCaps/>
          <w:spacing w:val="24"/>
          <w:sz w:val="26"/>
        </w:rPr>
      </w:pPr>
      <w:r>
        <w:rPr>
          <w:rFonts w:ascii="Arial" w:eastAsia="MS Mincho" w:hAnsi="Arial" w:cs="Arial"/>
          <w:b/>
          <w:bCs/>
          <w:smallCaps/>
          <w:spacing w:val="24"/>
          <w:sz w:val="26"/>
        </w:rPr>
        <w:t>Healthcare Executive Coach and Consultant</w:t>
      </w:r>
    </w:p>
    <w:p w:rsidR="00D93147" w:rsidRPr="0067551E" w:rsidRDefault="00D93147" w:rsidP="00D93147">
      <w:pPr>
        <w:pStyle w:val="PlainText"/>
        <w:spacing w:before="160" w:after="120"/>
        <w:jc w:val="center"/>
        <w:rPr>
          <w:rFonts w:ascii="Arial" w:eastAsia="MS Mincho" w:hAnsi="Arial" w:cs="Arial"/>
          <w:b/>
          <w:bCs/>
          <w:smallCaps/>
          <w:spacing w:val="24"/>
          <w:sz w:val="26"/>
        </w:rPr>
      </w:pPr>
    </w:p>
    <w:p w:rsidR="00D93147" w:rsidRPr="0023558A" w:rsidRDefault="00D93147" w:rsidP="00D93147">
      <w:pPr>
        <w:numPr>
          <w:ilvl w:val="0"/>
          <w:numId w:val="1"/>
        </w:numPr>
        <w:autoSpaceDE w:val="0"/>
        <w:autoSpaceDN w:val="0"/>
        <w:adjustRightInd w:val="0"/>
        <w:rPr>
          <w:rFonts w:ascii="Arial" w:hAnsi="Arial" w:cs="Arial"/>
          <w:sz w:val="22"/>
          <w:szCs w:val="22"/>
        </w:rPr>
      </w:pPr>
      <w:r w:rsidRPr="0023558A">
        <w:rPr>
          <w:rFonts w:ascii="Arial" w:hAnsi="Arial" w:cs="Arial"/>
          <w:b/>
          <w:sz w:val="22"/>
          <w:szCs w:val="22"/>
        </w:rPr>
        <w:t>Experienced Executive Coach</w:t>
      </w:r>
      <w:r w:rsidRPr="0023558A">
        <w:rPr>
          <w:rFonts w:ascii="Arial" w:hAnsi="Arial" w:cs="Arial"/>
          <w:sz w:val="22"/>
          <w:szCs w:val="22"/>
        </w:rPr>
        <w:t xml:space="preserve">: Georgetown Leadership Coaching Graduate supporting individuals, teams, and organizations to achieve their potentials and deliver measurable results. </w:t>
      </w:r>
    </w:p>
    <w:p w:rsidR="00D93147" w:rsidRPr="0023558A" w:rsidRDefault="00D93147" w:rsidP="00D93147">
      <w:pPr>
        <w:autoSpaceDE w:val="0"/>
        <w:autoSpaceDN w:val="0"/>
        <w:adjustRightInd w:val="0"/>
        <w:ind w:left="360"/>
        <w:rPr>
          <w:rFonts w:ascii="Arial" w:hAnsi="Arial" w:cs="Arial"/>
          <w:sz w:val="22"/>
          <w:szCs w:val="22"/>
        </w:rPr>
      </w:pPr>
    </w:p>
    <w:p w:rsidR="00D93147" w:rsidRPr="0023558A" w:rsidRDefault="00D93147" w:rsidP="00D93147">
      <w:pPr>
        <w:numPr>
          <w:ilvl w:val="0"/>
          <w:numId w:val="1"/>
        </w:numPr>
        <w:rPr>
          <w:rFonts w:ascii="Arial" w:hAnsi="Arial" w:cs="Arial"/>
          <w:sz w:val="22"/>
          <w:szCs w:val="22"/>
        </w:rPr>
      </w:pPr>
      <w:r w:rsidRPr="0023558A">
        <w:rPr>
          <w:rFonts w:ascii="Arial" w:hAnsi="Arial" w:cs="Arial"/>
          <w:b/>
          <w:sz w:val="22"/>
          <w:szCs w:val="22"/>
        </w:rPr>
        <w:t xml:space="preserve">International Human Capital and Management Consultant: </w:t>
      </w:r>
      <w:r w:rsidRPr="0023558A">
        <w:rPr>
          <w:rFonts w:ascii="Arial" w:hAnsi="Arial" w:cs="Arial"/>
          <w:sz w:val="22"/>
          <w:szCs w:val="22"/>
        </w:rPr>
        <w:t>Working internally and externally with assessment strategic planning, transformational change, performance and productivity analysis, and operations improvement.</w:t>
      </w:r>
    </w:p>
    <w:p w:rsidR="00D93147" w:rsidRPr="0023558A" w:rsidRDefault="00D93147" w:rsidP="00D93147">
      <w:pPr>
        <w:pStyle w:val="ListParagraph"/>
        <w:rPr>
          <w:rFonts w:ascii="Arial" w:hAnsi="Arial" w:cs="Arial"/>
          <w:sz w:val="22"/>
          <w:szCs w:val="22"/>
        </w:rPr>
      </w:pPr>
    </w:p>
    <w:p w:rsidR="00D93147" w:rsidRPr="0023558A" w:rsidRDefault="00D93147" w:rsidP="00D93147">
      <w:pPr>
        <w:numPr>
          <w:ilvl w:val="0"/>
          <w:numId w:val="1"/>
        </w:numPr>
        <w:rPr>
          <w:rFonts w:ascii="Arial" w:hAnsi="Arial" w:cs="Arial"/>
          <w:sz w:val="22"/>
          <w:szCs w:val="22"/>
        </w:rPr>
      </w:pPr>
      <w:r w:rsidRPr="0023558A">
        <w:rPr>
          <w:rFonts w:ascii="Arial" w:hAnsi="Arial" w:cs="Arial"/>
          <w:b/>
          <w:sz w:val="22"/>
          <w:szCs w:val="22"/>
        </w:rPr>
        <w:t xml:space="preserve">Extensive Healthcare Leadership Experience: </w:t>
      </w:r>
      <w:r w:rsidRPr="0023558A">
        <w:rPr>
          <w:rFonts w:ascii="Arial" w:hAnsi="Arial" w:cs="Arial"/>
          <w:sz w:val="22"/>
          <w:szCs w:val="22"/>
        </w:rPr>
        <w:t xml:space="preserve">Wide-ranging executive leadership experience within large university medical centers and for-profit healthcare organizations. </w:t>
      </w:r>
    </w:p>
    <w:p w:rsidR="00677089" w:rsidRDefault="00677089" w:rsidP="00D93147">
      <w:pPr>
        <w:ind w:left="360"/>
        <w:rPr>
          <w:rFonts w:ascii="Arial" w:hAnsi="Arial" w:cs="Arial"/>
          <w:sz w:val="22"/>
          <w:szCs w:val="22"/>
        </w:rPr>
      </w:pPr>
      <w:r w:rsidRPr="00B32A95">
        <w:rPr>
          <w:rFonts w:ascii="Arial" w:hAnsi="Arial" w:cs="Arial"/>
          <w:sz w:val="22"/>
          <w:szCs w:val="22"/>
        </w:rPr>
        <w:t xml:space="preserve">. </w:t>
      </w:r>
    </w:p>
    <w:p w:rsidR="00677089" w:rsidRDefault="00677089" w:rsidP="00677089">
      <w:pPr>
        <w:pStyle w:val="ListParagraph"/>
        <w:rPr>
          <w:rFonts w:ascii="Arial" w:hAnsi="Arial" w:cs="Arial"/>
          <w:sz w:val="22"/>
          <w:szCs w:val="22"/>
        </w:rPr>
      </w:pPr>
    </w:p>
    <w:p w:rsidR="00677089" w:rsidRPr="00B32A95" w:rsidRDefault="00677089" w:rsidP="00677089">
      <w:pPr>
        <w:ind w:left="360"/>
        <w:rPr>
          <w:rFonts w:ascii="Arial" w:hAnsi="Arial" w:cs="Arial"/>
          <w:sz w:val="22"/>
          <w:szCs w:val="22"/>
        </w:rPr>
      </w:pPr>
    </w:p>
    <w:p w:rsidR="00677089" w:rsidRPr="0067551E" w:rsidRDefault="00677089" w:rsidP="00677089">
      <w:pPr>
        <w:tabs>
          <w:tab w:val="left" w:pos="1980"/>
          <w:tab w:val="left" w:pos="4581"/>
          <w:tab w:val="left" w:pos="7336"/>
        </w:tabs>
        <w:autoSpaceDE w:val="0"/>
        <w:autoSpaceDN w:val="0"/>
        <w:adjustRightInd w:val="0"/>
        <w:rPr>
          <w:rFonts w:ascii="Arial" w:hAnsi="Arial" w:cs="Arial"/>
          <w:sz w:val="20"/>
          <w:szCs w:val="20"/>
        </w:rPr>
      </w:pPr>
    </w:p>
    <w:p w:rsidR="00677089" w:rsidRPr="00B32A95" w:rsidRDefault="00677089" w:rsidP="00677089">
      <w:pPr>
        <w:pStyle w:val="PlainText"/>
        <w:pBdr>
          <w:top w:val="single" w:sz="4" w:space="1" w:color="auto"/>
          <w:bottom w:val="single" w:sz="12" w:space="1" w:color="auto"/>
        </w:pBdr>
        <w:jc w:val="center"/>
        <w:rPr>
          <w:rFonts w:ascii="Arial" w:eastAsia="MS Mincho" w:hAnsi="Arial" w:cs="Arial"/>
          <w:b/>
          <w:bCs/>
          <w:smallCaps/>
          <w:sz w:val="26"/>
          <w:szCs w:val="26"/>
        </w:rPr>
      </w:pPr>
      <w:r w:rsidRPr="00B32A95">
        <w:rPr>
          <w:rFonts w:ascii="Arial" w:eastAsia="MS Mincho" w:hAnsi="Arial" w:cs="Arial"/>
          <w:b/>
          <w:bCs/>
          <w:smallCaps/>
          <w:sz w:val="26"/>
          <w:szCs w:val="26"/>
        </w:rPr>
        <w:t>Coaching Experience</w:t>
      </w:r>
    </w:p>
    <w:p w:rsidR="00677089" w:rsidRPr="0067551E" w:rsidRDefault="00677089" w:rsidP="00677089">
      <w:pPr>
        <w:tabs>
          <w:tab w:val="left" w:pos="1980"/>
          <w:tab w:val="left" w:pos="4581"/>
          <w:tab w:val="left" w:pos="7336"/>
        </w:tabs>
        <w:autoSpaceDE w:val="0"/>
        <w:autoSpaceDN w:val="0"/>
        <w:adjustRightInd w:val="0"/>
        <w:rPr>
          <w:rFonts w:ascii="Arial" w:hAnsi="Arial" w:cs="Arial"/>
          <w:sz w:val="20"/>
          <w:szCs w:val="20"/>
        </w:rPr>
      </w:pPr>
      <w:r w:rsidRPr="0067551E">
        <w:rPr>
          <w:rFonts w:ascii="Arial" w:hAnsi="Arial" w:cs="Arial"/>
          <w:sz w:val="19"/>
          <w:szCs w:val="20"/>
        </w:rPr>
        <w:tab/>
      </w:r>
    </w:p>
    <w:p w:rsidR="00677089" w:rsidRDefault="00677089" w:rsidP="00677089">
      <w:pPr>
        <w:autoSpaceDE w:val="0"/>
        <w:autoSpaceDN w:val="0"/>
        <w:adjustRightInd w:val="0"/>
        <w:rPr>
          <w:rFonts w:ascii="Arial" w:hAnsi="Arial" w:cs="Arial"/>
          <w:b/>
          <w:caps/>
          <w:sz w:val="21"/>
          <w:szCs w:val="21"/>
        </w:rPr>
      </w:pPr>
    </w:p>
    <w:p w:rsidR="00677089" w:rsidRPr="00B32A95" w:rsidRDefault="00677089" w:rsidP="00677089">
      <w:pPr>
        <w:autoSpaceDE w:val="0"/>
        <w:autoSpaceDN w:val="0"/>
        <w:adjustRightInd w:val="0"/>
        <w:rPr>
          <w:rFonts w:ascii="Arial" w:hAnsi="Arial" w:cs="Arial"/>
          <w:sz w:val="22"/>
          <w:szCs w:val="22"/>
        </w:rPr>
      </w:pPr>
      <w:r>
        <w:rPr>
          <w:rFonts w:ascii="Arial" w:hAnsi="Arial" w:cs="Arial"/>
          <w:b/>
          <w:caps/>
          <w:sz w:val="21"/>
          <w:szCs w:val="21"/>
        </w:rPr>
        <w:t>Executive Coach</w:t>
      </w:r>
      <w:r>
        <w:rPr>
          <w:rFonts w:ascii="Arial" w:hAnsi="Arial" w:cs="Arial"/>
          <w:b/>
          <w:sz w:val="21"/>
          <w:szCs w:val="21"/>
        </w:rPr>
        <w:t xml:space="preserve"> </w:t>
      </w:r>
      <w:r w:rsidRPr="0067551E">
        <w:rPr>
          <w:rFonts w:ascii="Arial" w:hAnsi="Arial" w:cs="Arial"/>
          <w:b/>
          <w:sz w:val="21"/>
          <w:szCs w:val="21"/>
        </w:rPr>
        <w:t xml:space="preserve">— </w:t>
      </w:r>
      <w:r>
        <w:rPr>
          <w:rFonts w:ascii="Arial" w:hAnsi="Arial" w:cs="Arial"/>
          <w:b/>
          <w:sz w:val="21"/>
          <w:szCs w:val="21"/>
        </w:rPr>
        <w:t xml:space="preserve"> </w:t>
      </w:r>
      <w:r w:rsidRPr="00B32A95">
        <w:rPr>
          <w:rFonts w:ascii="Arial" w:hAnsi="Arial" w:cs="Arial"/>
          <w:sz w:val="22"/>
          <w:szCs w:val="22"/>
        </w:rPr>
        <w:t>2005 to Present</w:t>
      </w:r>
    </w:p>
    <w:p w:rsidR="00677089" w:rsidRPr="00B32A95" w:rsidRDefault="00677089" w:rsidP="00677089">
      <w:pPr>
        <w:rPr>
          <w:rFonts w:ascii="Arial" w:hAnsi="Arial" w:cs="Arial"/>
          <w:sz w:val="22"/>
          <w:szCs w:val="22"/>
        </w:rPr>
      </w:pPr>
      <w:r w:rsidRPr="00B32A95">
        <w:rPr>
          <w:rFonts w:ascii="Arial" w:hAnsi="Arial" w:cs="Arial"/>
          <w:sz w:val="22"/>
          <w:szCs w:val="22"/>
        </w:rPr>
        <w:t xml:space="preserve">Exceptional coach to individuals, teams and organizations meeting the development and training needs of world leaders, executives, leaders, and consultants within the private, Federal, and University sectors.  </w:t>
      </w:r>
    </w:p>
    <w:p w:rsidR="00677089" w:rsidRPr="00B32A95" w:rsidRDefault="00677089" w:rsidP="00677089">
      <w:pPr>
        <w:rPr>
          <w:rFonts w:ascii="Arial" w:hAnsi="Arial" w:cs="Arial"/>
          <w:sz w:val="22"/>
          <w:szCs w:val="22"/>
        </w:rPr>
      </w:pPr>
    </w:p>
    <w:p w:rsidR="00677089" w:rsidRPr="00B32A95" w:rsidRDefault="00677089" w:rsidP="00677089">
      <w:pPr>
        <w:autoSpaceDE w:val="0"/>
        <w:autoSpaceDN w:val="0"/>
        <w:adjustRightInd w:val="0"/>
        <w:spacing w:after="120"/>
        <w:ind w:left="312"/>
        <w:rPr>
          <w:rFonts w:ascii="Arial" w:hAnsi="Arial" w:cs="Arial"/>
          <w:b/>
          <w:bCs/>
          <w:i/>
          <w:iCs/>
          <w:sz w:val="22"/>
          <w:szCs w:val="22"/>
        </w:rPr>
      </w:pPr>
      <w:r w:rsidRPr="00B32A95">
        <w:rPr>
          <w:rFonts w:ascii="Arial" w:hAnsi="Arial" w:cs="Arial"/>
          <w:b/>
          <w:bCs/>
          <w:i/>
          <w:iCs/>
          <w:sz w:val="22"/>
          <w:szCs w:val="22"/>
        </w:rPr>
        <w:t>Relevant Skills and Experiences:</w:t>
      </w:r>
    </w:p>
    <w:p w:rsidR="00677089" w:rsidRPr="00B32A95" w:rsidRDefault="00677089" w:rsidP="00677089">
      <w:pPr>
        <w:ind w:left="720"/>
        <w:rPr>
          <w:rFonts w:ascii="Arial" w:hAnsi="Arial" w:cs="Arial"/>
          <w:sz w:val="22"/>
          <w:szCs w:val="22"/>
        </w:rPr>
      </w:pPr>
    </w:p>
    <w:p w:rsidR="00677089" w:rsidRPr="00B32A95" w:rsidRDefault="00677089" w:rsidP="00677089">
      <w:pPr>
        <w:numPr>
          <w:ilvl w:val="0"/>
          <w:numId w:val="2"/>
        </w:numPr>
        <w:rPr>
          <w:rFonts w:ascii="Arial" w:hAnsi="Arial" w:cs="Arial"/>
          <w:sz w:val="22"/>
          <w:szCs w:val="22"/>
        </w:rPr>
      </w:pPr>
      <w:r w:rsidRPr="00B32A95">
        <w:rPr>
          <w:rFonts w:ascii="Arial" w:hAnsi="Arial" w:cs="Arial"/>
          <w:sz w:val="22"/>
          <w:szCs w:val="22"/>
        </w:rPr>
        <w:t>Extensive experience delivering 360 assessments, feedback and coaching to leadership with multiple internationally recognized instruments.</w:t>
      </w:r>
    </w:p>
    <w:p w:rsidR="00677089" w:rsidRPr="00B32A95" w:rsidRDefault="00677089" w:rsidP="00677089">
      <w:pPr>
        <w:numPr>
          <w:ilvl w:val="0"/>
          <w:numId w:val="2"/>
        </w:numPr>
        <w:rPr>
          <w:rFonts w:ascii="Arial" w:hAnsi="Arial" w:cs="Arial"/>
          <w:sz w:val="22"/>
          <w:szCs w:val="22"/>
        </w:rPr>
      </w:pPr>
      <w:r w:rsidRPr="00B32A95">
        <w:rPr>
          <w:rFonts w:ascii="Arial" w:hAnsi="Arial" w:cs="Arial"/>
          <w:sz w:val="22"/>
          <w:szCs w:val="22"/>
        </w:rPr>
        <w:t xml:space="preserve">Unique ability to translate various leadership resources such as Situational Leadership, Appreciative Inquiry, and Emotional Intelligence into pragmatic tools and strategies for leaders and their teams. </w:t>
      </w:r>
    </w:p>
    <w:p w:rsidR="00677089" w:rsidRPr="00B32A95" w:rsidRDefault="00677089" w:rsidP="00677089">
      <w:pPr>
        <w:numPr>
          <w:ilvl w:val="0"/>
          <w:numId w:val="2"/>
        </w:numPr>
        <w:rPr>
          <w:rFonts w:ascii="Arial" w:hAnsi="Arial" w:cs="Arial"/>
          <w:sz w:val="22"/>
          <w:szCs w:val="22"/>
        </w:rPr>
      </w:pPr>
      <w:r w:rsidRPr="00B32A95">
        <w:rPr>
          <w:rFonts w:ascii="Arial" w:hAnsi="Arial" w:cs="Arial"/>
          <w:sz w:val="22"/>
          <w:szCs w:val="22"/>
        </w:rPr>
        <w:t>International speaker and presenter for executive leaders, coaches, and human resource professionals.</w:t>
      </w:r>
    </w:p>
    <w:p w:rsidR="00677089" w:rsidRPr="00B32A95" w:rsidRDefault="00677089" w:rsidP="00677089">
      <w:pPr>
        <w:numPr>
          <w:ilvl w:val="0"/>
          <w:numId w:val="2"/>
        </w:numPr>
        <w:rPr>
          <w:rFonts w:ascii="Arial" w:hAnsi="Arial" w:cs="Arial"/>
          <w:sz w:val="22"/>
          <w:szCs w:val="22"/>
        </w:rPr>
      </w:pPr>
      <w:r w:rsidRPr="00B32A95">
        <w:rPr>
          <w:rFonts w:ascii="Arial" w:hAnsi="Arial" w:cs="Arial"/>
          <w:sz w:val="22"/>
          <w:szCs w:val="22"/>
        </w:rPr>
        <w:t>Team coaching expert delivering tailored facilitation to ascertain specific organizational goals and deliverables.</w:t>
      </w:r>
    </w:p>
    <w:p w:rsidR="00677089" w:rsidRDefault="00677089" w:rsidP="00677089">
      <w:pPr>
        <w:autoSpaceDE w:val="0"/>
        <w:autoSpaceDN w:val="0"/>
        <w:adjustRightInd w:val="0"/>
        <w:spacing w:after="120"/>
        <w:ind w:left="312"/>
        <w:rPr>
          <w:rFonts w:ascii="Arial" w:hAnsi="Arial" w:cs="Arial"/>
          <w:sz w:val="19"/>
          <w:szCs w:val="19"/>
        </w:rPr>
      </w:pPr>
    </w:p>
    <w:p w:rsidR="00677089" w:rsidRDefault="00677089" w:rsidP="00677089">
      <w:pPr>
        <w:pStyle w:val="Heading1"/>
        <w:rPr>
          <w:rFonts w:ascii="Arial" w:hAnsi="Arial"/>
          <w:sz w:val="19"/>
          <w:szCs w:val="19"/>
        </w:rPr>
      </w:pPr>
    </w:p>
    <w:p w:rsidR="00677089" w:rsidRPr="008819F4" w:rsidRDefault="00677089" w:rsidP="00677089">
      <w:pPr>
        <w:pStyle w:val="PlainText"/>
        <w:pBdr>
          <w:top w:val="single" w:sz="4" w:space="1" w:color="auto"/>
          <w:bottom w:val="single" w:sz="12" w:space="1" w:color="auto"/>
        </w:pBdr>
        <w:jc w:val="center"/>
        <w:rPr>
          <w:rFonts w:ascii="Arial" w:eastAsia="MS Mincho" w:hAnsi="Arial" w:cs="Arial"/>
          <w:b/>
          <w:bCs/>
          <w:smallCaps/>
          <w:sz w:val="24"/>
        </w:rPr>
      </w:pPr>
      <w:r>
        <w:rPr>
          <w:rFonts w:ascii="Arial" w:eastAsia="MS Mincho" w:hAnsi="Arial" w:cs="Arial"/>
          <w:b/>
          <w:bCs/>
          <w:smallCaps/>
          <w:sz w:val="24"/>
        </w:rPr>
        <w:t>Partial Client List (Limited to past two years</w:t>
      </w:r>
      <w:r w:rsidRPr="008819F4">
        <w:rPr>
          <w:rFonts w:ascii="Arial" w:eastAsia="MS Mincho" w:hAnsi="Arial" w:cs="Arial"/>
          <w:b/>
          <w:bCs/>
          <w:smallCaps/>
          <w:sz w:val="24"/>
        </w:rPr>
        <w:t>)</w:t>
      </w:r>
    </w:p>
    <w:p w:rsidR="00677089" w:rsidRPr="005C292B" w:rsidRDefault="00677089" w:rsidP="00677089">
      <w:pPr>
        <w:pStyle w:val="PlainText"/>
        <w:rPr>
          <w:rFonts w:ascii="Arial" w:eastAsia="MS Mincho" w:hAnsi="Arial" w:cs="Arial"/>
          <w:sz w:val="22"/>
          <w:szCs w:val="22"/>
        </w:rPr>
      </w:pPr>
    </w:p>
    <w:tbl>
      <w:tblPr>
        <w:tblW w:w="11007" w:type="dxa"/>
        <w:tblInd w:w="-108" w:type="dxa"/>
        <w:tblLook w:val="0000" w:firstRow="0" w:lastRow="0" w:firstColumn="0" w:lastColumn="0" w:noHBand="0" w:noVBand="0"/>
      </w:tblPr>
      <w:tblGrid>
        <w:gridCol w:w="108"/>
        <w:gridCol w:w="3740"/>
        <w:gridCol w:w="454"/>
        <w:gridCol w:w="3043"/>
        <w:gridCol w:w="679"/>
        <w:gridCol w:w="2983"/>
      </w:tblGrid>
      <w:tr w:rsidR="00677089" w:rsidRPr="005C292B" w:rsidTr="007C4F8E">
        <w:trPr>
          <w:gridBefore w:val="1"/>
          <w:wBefore w:w="108" w:type="dxa"/>
          <w:trHeight w:val="1755"/>
        </w:trPr>
        <w:tc>
          <w:tcPr>
            <w:tcW w:w="3740" w:type="dxa"/>
          </w:tcPr>
          <w:p w:rsidR="00677089" w:rsidRPr="005C292B" w:rsidRDefault="00677089" w:rsidP="00677089">
            <w:pPr>
              <w:numPr>
                <w:ilvl w:val="0"/>
                <w:numId w:val="1"/>
              </w:numPr>
              <w:tabs>
                <w:tab w:val="clear" w:pos="360"/>
                <w:tab w:val="num" w:pos="540"/>
              </w:tabs>
              <w:autoSpaceDE w:val="0"/>
              <w:autoSpaceDN w:val="0"/>
              <w:adjustRightInd w:val="0"/>
              <w:spacing w:after="40"/>
              <w:ind w:left="540"/>
              <w:rPr>
                <w:rFonts w:ascii="Arial" w:hAnsi="Arial" w:cs="Arial"/>
                <w:sz w:val="22"/>
                <w:szCs w:val="22"/>
              </w:rPr>
            </w:pPr>
            <w:r w:rsidRPr="005C292B">
              <w:rPr>
                <w:rFonts w:ascii="Arial" w:hAnsi="Arial" w:cs="Arial"/>
                <w:sz w:val="22"/>
                <w:szCs w:val="22"/>
              </w:rPr>
              <w:t>The United Nations</w:t>
            </w:r>
            <w:r>
              <w:rPr>
                <w:rFonts w:ascii="Arial" w:hAnsi="Arial" w:cs="Arial"/>
                <w:sz w:val="22"/>
                <w:szCs w:val="22"/>
              </w:rPr>
              <w:t xml:space="preserve"> (Senior Leaders/African Leaders)</w:t>
            </w:r>
          </w:p>
          <w:p w:rsidR="00313820" w:rsidRDefault="00313820" w:rsidP="00313820">
            <w:pPr>
              <w:numPr>
                <w:ilvl w:val="0"/>
                <w:numId w:val="1"/>
              </w:numPr>
              <w:tabs>
                <w:tab w:val="clear" w:pos="360"/>
                <w:tab w:val="num" w:pos="540"/>
              </w:tabs>
              <w:autoSpaceDE w:val="0"/>
              <w:autoSpaceDN w:val="0"/>
              <w:adjustRightInd w:val="0"/>
              <w:spacing w:after="40"/>
              <w:ind w:left="540"/>
              <w:rPr>
                <w:rFonts w:ascii="Arial" w:hAnsi="Arial" w:cs="Arial"/>
                <w:sz w:val="22"/>
                <w:szCs w:val="22"/>
              </w:rPr>
            </w:pPr>
            <w:r>
              <w:rPr>
                <w:rFonts w:ascii="Arial" w:hAnsi="Arial" w:cs="Arial"/>
                <w:sz w:val="22"/>
                <w:szCs w:val="22"/>
              </w:rPr>
              <w:t>Methodist Healthcare System (Senior Executive Leaders, Perioperative Teams)</w:t>
            </w:r>
          </w:p>
          <w:p w:rsidR="00677089" w:rsidRDefault="00313820" w:rsidP="00313820">
            <w:pPr>
              <w:numPr>
                <w:ilvl w:val="0"/>
                <w:numId w:val="1"/>
              </w:numPr>
              <w:tabs>
                <w:tab w:val="clear" w:pos="360"/>
                <w:tab w:val="num" w:pos="540"/>
              </w:tabs>
              <w:autoSpaceDE w:val="0"/>
              <w:autoSpaceDN w:val="0"/>
              <w:adjustRightInd w:val="0"/>
              <w:spacing w:after="40"/>
              <w:ind w:left="540"/>
              <w:rPr>
                <w:rFonts w:ascii="Arial" w:hAnsi="Arial" w:cs="Arial"/>
                <w:sz w:val="22"/>
                <w:szCs w:val="22"/>
              </w:rPr>
            </w:pPr>
            <w:r>
              <w:rPr>
                <w:rFonts w:ascii="Arial" w:hAnsi="Arial" w:cs="Arial"/>
                <w:sz w:val="22"/>
                <w:szCs w:val="22"/>
              </w:rPr>
              <w:t>Catholic Health Initiatives (CEO, Executive Team, Human Resource System Leaders)</w:t>
            </w:r>
          </w:p>
          <w:p w:rsidR="00313820" w:rsidRPr="0023558A" w:rsidRDefault="00313820" w:rsidP="0023558A">
            <w:pPr>
              <w:numPr>
                <w:ilvl w:val="0"/>
                <w:numId w:val="1"/>
              </w:numPr>
              <w:tabs>
                <w:tab w:val="clear" w:pos="360"/>
                <w:tab w:val="num" w:pos="540"/>
              </w:tabs>
              <w:autoSpaceDE w:val="0"/>
              <w:autoSpaceDN w:val="0"/>
              <w:adjustRightInd w:val="0"/>
              <w:spacing w:after="40"/>
              <w:ind w:left="540"/>
              <w:rPr>
                <w:rFonts w:ascii="Arial" w:hAnsi="Arial" w:cs="Arial"/>
                <w:sz w:val="22"/>
                <w:szCs w:val="22"/>
              </w:rPr>
            </w:pPr>
            <w:r>
              <w:rPr>
                <w:rFonts w:ascii="Arial" w:hAnsi="Arial" w:cs="Arial"/>
                <w:sz w:val="22"/>
                <w:szCs w:val="22"/>
              </w:rPr>
              <w:t>Iowa Clinic (Multiple Physician Leaders)</w:t>
            </w:r>
          </w:p>
        </w:tc>
        <w:tc>
          <w:tcPr>
            <w:tcW w:w="3497" w:type="dxa"/>
            <w:gridSpan w:val="2"/>
          </w:tcPr>
          <w:p w:rsidR="00677454" w:rsidRDefault="00677454" w:rsidP="00677454">
            <w:pPr>
              <w:numPr>
                <w:ilvl w:val="0"/>
                <w:numId w:val="1"/>
              </w:numPr>
              <w:tabs>
                <w:tab w:val="clear" w:pos="360"/>
                <w:tab w:val="num" w:pos="540"/>
              </w:tabs>
              <w:autoSpaceDE w:val="0"/>
              <w:autoSpaceDN w:val="0"/>
              <w:adjustRightInd w:val="0"/>
              <w:spacing w:after="40"/>
              <w:ind w:left="540" w:right="-132"/>
              <w:rPr>
                <w:rFonts w:ascii="Arial" w:hAnsi="Arial" w:cs="Arial"/>
                <w:sz w:val="22"/>
                <w:szCs w:val="22"/>
              </w:rPr>
            </w:pPr>
            <w:r>
              <w:rPr>
                <w:rFonts w:ascii="Arial" w:hAnsi="Arial" w:cs="Arial"/>
                <w:sz w:val="22"/>
                <w:szCs w:val="22"/>
              </w:rPr>
              <w:t>Northside Hospital (Physician Leaders)</w:t>
            </w:r>
          </w:p>
          <w:p w:rsidR="00677454" w:rsidRPr="00677454" w:rsidRDefault="00677454" w:rsidP="00677454">
            <w:pPr>
              <w:numPr>
                <w:ilvl w:val="0"/>
                <w:numId w:val="1"/>
              </w:numPr>
              <w:tabs>
                <w:tab w:val="clear" w:pos="360"/>
                <w:tab w:val="num" w:pos="540"/>
              </w:tabs>
              <w:autoSpaceDE w:val="0"/>
              <w:autoSpaceDN w:val="0"/>
              <w:adjustRightInd w:val="0"/>
              <w:spacing w:after="40"/>
              <w:ind w:left="540" w:right="-132"/>
              <w:rPr>
                <w:rFonts w:ascii="Arial" w:hAnsi="Arial" w:cs="Arial"/>
                <w:sz w:val="22"/>
                <w:szCs w:val="22"/>
              </w:rPr>
            </w:pPr>
            <w:r w:rsidRPr="005C292B">
              <w:rPr>
                <w:rFonts w:ascii="Arial" w:hAnsi="Arial" w:cs="Arial"/>
                <w:sz w:val="22"/>
                <w:szCs w:val="22"/>
              </w:rPr>
              <w:t>Brigham and Women’s Hospital</w:t>
            </w:r>
            <w:r>
              <w:rPr>
                <w:rFonts w:ascii="Arial" w:hAnsi="Arial" w:cs="Arial"/>
                <w:sz w:val="22"/>
                <w:szCs w:val="22"/>
              </w:rPr>
              <w:t xml:space="preserve"> (SVP Surgical Services and team)</w:t>
            </w:r>
          </w:p>
          <w:p w:rsidR="00313820" w:rsidRDefault="00313820" w:rsidP="00313820">
            <w:pPr>
              <w:numPr>
                <w:ilvl w:val="0"/>
                <w:numId w:val="1"/>
              </w:numPr>
              <w:tabs>
                <w:tab w:val="clear" w:pos="360"/>
                <w:tab w:val="num" w:pos="540"/>
              </w:tabs>
              <w:autoSpaceDE w:val="0"/>
              <w:autoSpaceDN w:val="0"/>
              <w:adjustRightInd w:val="0"/>
              <w:spacing w:after="40"/>
              <w:ind w:left="540"/>
              <w:rPr>
                <w:rFonts w:ascii="Arial" w:hAnsi="Arial" w:cs="Arial"/>
                <w:sz w:val="22"/>
                <w:szCs w:val="22"/>
              </w:rPr>
            </w:pPr>
            <w:r>
              <w:rPr>
                <w:rFonts w:ascii="Arial" w:hAnsi="Arial" w:cs="Arial"/>
                <w:sz w:val="22"/>
                <w:szCs w:val="22"/>
              </w:rPr>
              <w:t>Westminster Canterbury (CEO, COO and Team)</w:t>
            </w:r>
          </w:p>
          <w:p w:rsidR="00313820" w:rsidRPr="005C292B" w:rsidRDefault="00313820" w:rsidP="00313820">
            <w:pPr>
              <w:numPr>
                <w:ilvl w:val="0"/>
                <w:numId w:val="1"/>
              </w:numPr>
              <w:tabs>
                <w:tab w:val="clear" w:pos="360"/>
                <w:tab w:val="num" w:pos="540"/>
              </w:tabs>
              <w:autoSpaceDE w:val="0"/>
              <w:autoSpaceDN w:val="0"/>
              <w:adjustRightInd w:val="0"/>
              <w:spacing w:after="40"/>
              <w:ind w:left="540"/>
              <w:rPr>
                <w:rFonts w:ascii="Arial" w:hAnsi="Arial" w:cs="Arial"/>
                <w:sz w:val="22"/>
                <w:szCs w:val="22"/>
              </w:rPr>
            </w:pPr>
            <w:r w:rsidRPr="005C292B">
              <w:rPr>
                <w:rFonts w:ascii="Arial" w:hAnsi="Arial" w:cs="Arial"/>
                <w:sz w:val="22"/>
                <w:szCs w:val="22"/>
              </w:rPr>
              <w:t>Yahoo</w:t>
            </w:r>
            <w:r>
              <w:rPr>
                <w:rFonts w:ascii="Arial" w:hAnsi="Arial" w:cs="Arial"/>
                <w:sz w:val="22"/>
                <w:szCs w:val="22"/>
              </w:rPr>
              <w:t xml:space="preserve"> (CIO and team)</w:t>
            </w:r>
          </w:p>
          <w:p w:rsidR="00313820" w:rsidRPr="00CA0C1A" w:rsidRDefault="00313820" w:rsidP="00313820">
            <w:pPr>
              <w:numPr>
                <w:ilvl w:val="0"/>
                <w:numId w:val="1"/>
              </w:numPr>
              <w:tabs>
                <w:tab w:val="clear" w:pos="360"/>
                <w:tab w:val="num" w:pos="540"/>
              </w:tabs>
              <w:autoSpaceDE w:val="0"/>
              <w:autoSpaceDN w:val="0"/>
              <w:adjustRightInd w:val="0"/>
              <w:spacing w:after="40"/>
              <w:ind w:left="540"/>
              <w:rPr>
                <w:rFonts w:ascii="Arial" w:hAnsi="Arial" w:cs="Arial"/>
                <w:sz w:val="22"/>
                <w:szCs w:val="22"/>
              </w:rPr>
            </w:pPr>
            <w:r w:rsidRPr="005C292B">
              <w:rPr>
                <w:rFonts w:ascii="Arial" w:hAnsi="Arial" w:cs="Arial"/>
                <w:sz w:val="22"/>
                <w:szCs w:val="22"/>
              </w:rPr>
              <w:t>Netflix</w:t>
            </w:r>
            <w:r w:rsidR="00677454">
              <w:rPr>
                <w:rFonts w:ascii="Arial" w:hAnsi="Arial" w:cs="Arial"/>
                <w:sz w:val="22"/>
                <w:szCs w:val="22"/>
              </w:rPr>
              <w:t xml:space="preserve"> (SVP level)</w:t>
            </w:r>
          </w:p>
          <w:p w:rsidR="00313820" w:rsidRPr="0023558A" w:rsidRDefault="00313820" w:rsidP="0023558A">
            <w:pPr>
              <w:numPr>
                <w:ilvl w:val="0"/>
                <w:numId w:val="1"/>
              </w:numPr>
              <w:tabs>
                <w:tab w:val="clear" w:pos="360"/>
                <w:tab w:val="num" w:pos="540"/>
              </w:tabs>
              <w:autoSpaceDE w:val="0"/>
              <w:autoSpaceDN w:val="0"/>
              <w:adjustRightInd w:val="0"/>
              <w:spacing w:after="40"/>
              <w:ind w:left="540" w:right="-132"/>
              <w:rPr>
                <w:rFonts w:ascii="Arial" w:hAnsi="Arial" w:cs="Arial"/>
                <w:sz w:val="22"/>
                <w:szCs w:val="22"/>
              </w:rPr>
            </w:pPr>
            <w:r w:rsidRPr="005C292B">
              <w:rPr>
                <w:rFonts w:ascii="Arial" w:hAnsi="Arial" w:cs="Arial"/>
                <w:sz w:val="22"/>
                <w:szCs w:val="22"/>
              </w:rPr>
              <w:t xml:space="preserve">Hewlett-Packard </w:t>
            </w:r>
            <w:r>
              <w:rPr>
                <w:rFonts w:ascii="Arial" w:hAnsi="Arial" w:cs="Arial"/>
                <w:sz w:val="22"/>
                <w:szCs w:val="22"/>
              </w:rPr>
              <w:t>(EVP Strategic Development)</w:t>
            </w:r>
          </w:p>
          <w:p w:rsidR="00677089" w:rsidRDefault="00677089" w:rsidP="00313820">
            <w:pPr>
              <w:autoSpaceDE w:val="0"/>
              <w:autoSpaceDN w:val="0"/>
              <w:adjustRightInd w:val="0"/>
              <w:spacing w:after="40"/>
              <w:ind w:left="540"/>
              <w:rPr>
                <w:rFonts w:ascii="Arial" w:hAnsi="Arial" w:cs="Arial"/>
                <w:sz w:val="22"/>
                <w:szCs w:val="22"/>
              </w:rPr>
            </w:pPr>
          </w:p>
          <w:p w:rsidR="00677089" w:rsidRPr="00B32A95" w:rsidRDefault="00677089" w:rsidP="00743D8B">
            <w:pPr>
              <w:autoSpaceDE w:val="0"/>
              <w:autoSpaceDN w:val="0"/>
              <w:adjustRightInd w:val="0"/>
              <w:spacing w:after="40"/>
              <w:ind w:left="540"/>
              <w:rPr>
                <w:rFonts w:ascii="Arial" w:hAnsi="Arial" w:cs="Arial"/>
                <w:sz w:val="22"/>
                <w:szCs w:val="22"/>
              </w:rPr>
            </w:pPr>
          </w:p>
        </w:tc>
        <w:tc>
          <w:tcPr>
            <w:tcW w:w="3662" w:type="dxa"/>
            <w:gridSpan w:val="2"/>
          </w:tcPr>
          <w:p w:rsidR="00677089" w:rsidRPr="00CA0C1A" w:rsidRDefault="00677089" w:rsidP="00677089">
            <w:pPr>
              <w:numPr>
                <w:ilvl w:val="0"/>
                <w:numId w:val="1"/>
              </w:numPr>
              <w:tabs>
                <w:tab w:val="clear" w:pos="360"/>
                <w:tab w:val="num" w:pos="540"/>
              </w:tabs>
              <w:autoSpaceDE w:val="0"/>
              <w:autoSpaceDN w:val="0"/>
              <w:adjustRightInd w:val="0"/>
              <w:spacing w:after="40"/>
              <w:ind w:left="540"/>
              <w:rPr>
                <w:rFonts w:ascii="Arial" w:hAnsi="Arial" w:cs="Arial"/>
                <w:sz w:val="22"/>
                <w:szCs w:val="22"/>
              </w:rPr>
            </w:pPr>
            <w:r w:rsidRPr="005C292B">
              <w:rPr>
                <w:rFonts w:ascii="Arial" w:hAnsi="Arial" w:cs="Arial"/>
                <w:sz w:val="22"/>
                <w:szCs w:val="22"/>
              </w:rPr>
              <w:t>The McDonald’s Corporation</w:t>
            </w:r>
            <w:r>
              <w:rPr>
                <w:rFonts w:ascii="Arial" w:hAnsi="Arial" w:cs="Arial"/>
                <w:sz w:val="22"/>
                <w:szCs w:val="22"/>
              </w:rPr>
              <w:t xml:space="preserve"> (Senior Director and Team)</w:t>
            </w:r>
          </w:p>
          <w:p w:rsidR="00313820" w:rsidRDefault="00313820" w:rsidP="00313820">
            <w:pPr>
              <w:numPr>
                <w:ilvl w:val="0"/>
                <w:numId w:val="1"/>
              </w:numPr>
              <w:tabs>
                <w:tab w:val="clear" w:pos="360"/>
                <w:tab w:val="num" w:pos="540"/>
              </w:tabs>
              <w:autoSpaceDE w:val="0"/>
              <w:autoSpaceDN w:val="0"/>
              <w:adjustRightInd w:val="0"/>
              <w:spacing w:after="40"/>
              <w:ind w:left="540"/>
              <w:rPr>
                <w:rFonts w:ascii="Arial" w:hAnsi="Arial" w:cs="Arial"/>
                <w:sz w:val="22"/>
                <w:szCs w:val="22"/>
              </w:rPr>
            </w:pPr>
            <w:r w:rsidRPr="005C292B">
              <w:rPr>
                <w:rFonts w:ascii="Arial" w:hAnsi="Arial" w:cs="Arial"/>
                <w:sz w:val="22"/>
                <w:szCs w:val="22"/>
              </w:rPr>
              <w:t>National Public Radio</w:t>
            </w:r>
            <w:r>
              <w:rPr>
                <w:rFonts w:ascii="Arial" w:hAnsi="Arial" w:cs="Arial"/>
                <w:sz w:val="22"/>
                <w:szCs w:val="22"/>
              </w:rPr>
              <w:t xml:space="preserve"> (Marketing and Research Team) </w:t>
            </w:r>
          </w:p>
          <w:p w:rsidR="00313820" w:rsidRDefault="00313820" w:rsidP="00313820">
            <w:pPr>
              <w:numPr>
                <w:ilvl w:val="0"/>
                <w:numId w:val="1"/>
              </w:numPr>
              <w:tabs>
                <w:tab w:val="clear" w:pos="360"/>
                <w:tab w:val="num" w:pos="540"/>
              </w:tabs>
              <w:autoSpaceDE w:val="0"/>
              <w:autoSpaceDN w:val="0"/>
              <w:adjustRightInd w:val="0"/>
              <w:spacing w:after="40"/>
              <w:ind w:left="540"/>
              <w:rPr>
                <w:rFonts w:ascii="Arial" w:hAnsi="Arial" w:cs="Arial"/>
                <w:sz w:val="22"/>
                <w:szCs w:val="22"/>
              </w:rPr>
            </w:pPr>
            <w:r>
              <w:rPr>
                <w:rFonts w:ascii="Arial" w:hAnsi="Arial" w:cs="Arial"/>
                <w:sz w:val="22"/>
                <w:szCs w:val="22"/>
              </w:rPr>
              <w:t>Gresham Smith and Partners (CEO, COO and Board)</w:t>
            </w:r>
          </w:p>
          <w:p w:rsidR="00313820" w:rsidRDefault="00313820" w:rsidP="00313820">
            <w:pPr>
              <w:numPr>
                <w:ilvl w:val="0"/>
                <w:numId w:val="1"/>
              </w:numPr>
              <w:tabs>
                <w:tab w:val="clear" w:pos="360"/>
                <w:tab w:val="num" w:pos="540"/>
              </w:tabs>
              <w:autoSpaceDE w:val="0"/>
              <w:autoSpaceDN w:val="0"/>
              <w:adjustRightInd w:val="0"/>
              <w:spacing w:after="40"/>
              <w:ind w:left="540"/>
              <w:rPr>
                <w:rFonts w:ascii="Arial" w:hAnsi="Arial" w:cs="Arial"/>
                <w:sz w:val="22"/>
                <w:szCs w:val="22"/>
              </w:rPr>
            </w:pPr>
            <w:r>
              <w:rPr>
                <w:rFonts w:ascii="Arial" w:hAnsi="Arial" w:cs="Arial"/>
                <w:sz w:val="22"/>
                <w:szCs w:val="22"/>
              </w:rPr>
              <w:t>Procter and Gamble (SVP and Senior HR leadership /talent development team)</w:t>
            </w:r>
          </w:p>
          <w:p w:rsidR="00313820" w:rsidRDefault="00313820" w:rsidP="00313820">
            <w:pPr>
              <w:autoSpaceDE w:val="0"/>
              <w:autoSpaceDN w:val="0"/>
              <w:adjustRightInd w:val="0"/>
              <w:spacing w:after="40"/>
              <w:ind w:left="540" w:right="-132"/>
              <w:rPr>
                <w:rFonts w:ascii="Arial" w:hAnsi="Arial" w:cs="Arial"/>
                <w:sz w:val="22"/>
                <w:szCs w:val="22"/>
              </w:rPr>
            </w:pPr>
          </w:p>
          <w:p w:rsidR="00677089" w:rsidRPr="00CA0C1A" w:rsidRDefault="00677089" w:rsidP="00313820">
            <w:pPr>
              <w:autoSpaceDE w:val="0"/>
              <w:autoSpaceDN w:val="0"/>
              <w:adjustRightInd w:val="0"/>
              <w:spacing w:after="40"/>
              <w:ind w:left="540" w:right="-132"/>
              <w:rPr>
                <w:rFonts w:ascii="Arial" w:hAnsi="Arial" w:cs="Arial"/>
                <w:sz w:val="22"/>
                <w:szCs w:val="22"/>
              </w:rPr>
            </w:pPr>
          </w:p>
        </w:tc>
      </w:tr>
      <w:tr w:rsidR="007C4F8E" w:rsidRPr="0067551E" w:rsidTr="007C4F8E">
        <w:trPr>
          <w:gridAfter w:val="1"/>
          <w:wAfter w:w="2983" w:type="dxa"/>
        </w:trPr>
        <w:tc>
          <w:tcPr>
            <w:tcW w:w="4302" w:type="dxa"/>
            <w:gridSpan w:val="3"/>
          </w:tcPr>
          <w:p w:rsidR="00D93147" w:rsidRDefault="007C4F8E" w:rsidP="00ED1C06">
            <w:pPr>
              <w:pStyle w:val="Heading1"/>
              <w:rPr>
                <w:rFonts w:ascii="Arial" w:hAnsi="Arial"/>
                <w:sz w:val="19"/>
                <w:szCs w:val="19"/>
              </w:rPr>
            </w:pPr>
            <w:r w:rsidRPr="0067551E">
              <w:rPr>
                <w:rFonts w:ascii="Arial" w:hAnsi="Arial"/>
                <w:sz w:val="19"/>
                <w:szCs w:val="19"/>
              </w:rPr>
              <w:lastRenderedPageBreak/>
              <w:br w:type="page"/>
            </w:r>
            <w:r w:rsidRPr="0067551E">
              <w:rPr>
                <w:rFonts w:ascii="Arial" w:hAnsi="Arial"/>
                <w:sz w:val="19"/>
                <w:szCs w:val="19"/>
              </w:rPr>
              <w:br w:type="page"/>
            </w:r>
            <w:r w:rsidRPr="0067551E">
              <w:rPr>
                <w:rFonts w:ascii="Arial" w:hAnsi="Arial"/>
                <w:sz w:val="19"/>
                <w:szCs w:val="19"/>
              </w:rPr>
              <w:br w:type="page"/>
            </w:r>
            <w:r w:rsidRPr="0067551E">
              <w:rPr>
                <w:rFonts w:ascii="Arial" w:hAnsi="Arial"/>
                <w:sz w:val="19"/>
                <w:szCs w:val="19"/>
              </w:rPr>
              <w:br w:type="page"/>
            </w:r>
            <w:r w:rsidRPr="0067551E">
              <w:rPr>
                <w:rFonts w:ascii="Arial" w:hAnsi="Arial"/>
                <w:sz w:val="19"/>
                <w:szCs w:val="19"/>
              </w:rPr>
              <w:br w:type="page"/>
            </w:r>
          </w:p>
          <w:p w:rsidR="00D93147" w:rsidRDefault="00D93147" w:rsidP="00ED1C06">
            <w:pPr>
              <w:pStyle w:val="Heading1"/>
              <w:rPr>
                <w:rFonts w:ascii="Arial" w:hAnsi="Arial"/>
                <w:sz w:val="19"/>
                <w:szCs w:val="19"/>
              </w:rPr>
            </w:pPr>
          </w:p>
          <w:p w:rsidR="007C4F8E" w:rsidRPr="0050775F" w:rsidRDefault="007C4F8E" w:rsidP="00ED1C06">
            <w:pPr>
              <w:pStyle w:val="Heading1"/>
              <w:rPr>
                <w:rFonts w:ascii="Arial" w:hAnsi="Arial"/>
                <w:sz w:val="19"/>
                <w:szCs w:val="19"/>
              </w:rPr>
            </w:pPr>
            <w:r>
              <w:rPr>
                <w:rFonts w:ascii="Arial" w:hAnsi="Arial"/>
                <w:sz w:val="40"/>
              </w:rPr>
              <w:t>Diane Scott</w:t>
            </w:r>
          </w:p>
        </w:tc>
        <w:tc>
          <w:tcPr>
            <w:tcW w:w="3722" w:type="dxa"/>
            <w:gridSpan w:val="2"/>
          </w:tcPr>
          <w:p w:rsidR="007C4F8E" w:rsidRPr="0067551E" w:rsidRDefault="007C4F8E" w:rsidP="00ED1C06">
            <w:pPr>
              <w:autoSpaceDE w:val="0"/>
              <w:autoSpaceDN w:val="0"/>
              <w:adjustRightInd w:val="0"/>
              <w:spacing w:before="120"/>
              <w:jc w:val="right"/>
              <w:rPr>
                <w:rFonts w:ascii="Arial" w:hAnsi="Arial" w:cs="Arial"/>
                <w:sz w:val="19"/>
                <w:szCs w:val="19"/>
              </w:rPr>
            </w:pPr>
            <w:r w:rsidRPr="0067551E">
              <w:rPr>
                <w:rFonts w:ascii="Arial" w:hAnsi="Arial" w:cs="Arial"/>
                <w:sz w:val="19"/>
                <w:szCs w:val="19"/>
              </w:rPr>
              <w:t xml:space="preserve">Phone: </w:t>
            </w:r>
            <w:r>
              <w:rPr>
                <w:rFonts w:ascii="Arial" w:hAnsi="Arial" w:cs="Arial"/>
                <w:sz w:val="19"/>
                <w:szCs w:val="19"/>
              </w:rPr>
              <w:t>(804) 307.0313</w:t>
            </w:r>
            <w:r w:rsidRPr="0067551E">
              <w:rPr>
                <w:rFonts w:ascii="Arial" w:hAnsi="Arial" w:cs="Arial"/>
                <w:sz w:val="19"/>
                <w:szCs w:val="19"/>
              </w:rPr>
              <w:t xml:space="preserve">  </w:t>
            </w:r>
            <w:r w:rsidRPr="0067551E">
              <w:rPr>
                <w:rFonts w:ascii="Arial" w:eastAsia="MS Mincho" w:hAnsi="Arial" w:cs="Arial"/>
                <w:sz w:val="14"/>
              </w:rPr>
              <w:sym w:font="Wingdings" w:char="F06E"/>
            </w:r>
            <w:r w:rsidRPr="0067551E">
              <w:rPr>
                <w:rFonts w:ascii="Arial" w:hAnsi="Arial" w:cs="Arial"/>
                <w:sz w:val="19"/>
                <w:szCs w:val="19"/>
              </w:rPr>
              <w:t xml:space="preserve">  </w:t>
            </w:r>
            <w:r w:rsidRPr="0067551E">
              <w:rPr>
                <w:rFonts w:ascii="Arial" w:hAnsi="Arial" w:cs="Arial"/>
                <w:b/>
                <w:sz w:val="19"/>
                <w:szCs w:val="19"/>
              </w:rPr>
              <w:t>Page Two</w:t>
            </w:r>
          </w:p>
        </w:tc>
      </w:tr>
      <w:tr w:rsidR="007C4F8E" w:rsidRPr="0067551E" w:rsidTr="007C4F8E">
        <w:trPr>
          <w:gridAfter w:val="1"/>
          <w:wAfter w:w="2983" w:type="dxa"/>
        </w:trPr>
        <w:tc>
          <w:tcPr>
            <w:tcW w:w="4302" w:type="dxa"/>
            <w:gridSpan w:val="3"/>
          </w:tcPr>
          <w:p w:rsidR="007C4F8E" w:rsidRPr="0067551E" w:rsidRDefault="007C4F8E" w:rsidP="00ED1C06">
            <w:pPr>
              <w:pStyle w:val="Heading1"/>
              <w:rPr>
                <w:rFonts w:ascii="Arial" w:hAnsi="Arial"/>
                <w:sz w:val="19"/>
                <w:szCs w:val="19"/>
              </w:rPr>
            </w:pPr>
          </w:p>
        </w:tc>
        <w:tc>
          <w:tcPr>
            <w:tcW w:w="3722" w:type="dxa"/>
            <w:gridSpan w:val="2"/>
          </w:tcPr>
          <w:p w:rsidR="007C4F8E" w:rsidRPr="0067551E" w:rsidRDefault="007C4F8E" w:rsidP="00ED1C06">
            <w:pPr>
              <w:autoSpaceDE w:val="0"/>
              <w:autoSpaceDN w:val="0"/>
              <w:adjustRightInd w:val="0"/>
              <w:spacing w:before="120"/>
              <w:jc w:val="right"/>
              <w:rPr>
                <w:rFonts w:ascii="Arial" w:hAnsi="Arial" w:cs="Arial"/>
                <w:sz w:val="19"/>
                <w:szCs w:val="19"/>
              </w:rPr>
            </w:pPr>
          </w:p>
        </w:tc>
      </w:tr>
    </w:tbl>
    <w:p w:rsidR="007C4F8E" w:rsidRPr="0067551E" w:rsidRDefault="007C4F8E" w:rsidP="007C4F8E">
      <w:pPr>
        <w:tabs>
          <w:tab w:val="left" w:pos="1980"/>
          <w:tab w:val="left" w:pos="4581"/>
          <w:tab w:val="left" w:pos="7336"/>
        </w:tabs>
        <w:autoSpaceDE w:val="0"/>
        <w:autoSpaceDN w:val="0"/>
        <w:adjustRightInd w:val="0"/>
        <w:rPr>
          <w:rFonts w:ascii="Arial" w:hAnsi="Arial" w:cs="Arial"/>
          <w:sz w:val="12"/>
          <w:szCs w:val="12"/>
        </w:rPr>
      </w:pPr>
    </w:p>
    <w:p w:rsidR="007C4F8E" w:rsidRPr="0067551E" w:rsidRDefault="007C4F8E" w:rsidP="007C4F8E">
      <w:pPr>
        <w:pStyle w:val="PlainText"/>
        <w:pBdr>
          <w:top w:val="single" w:sz="4" w:space="1" w:color="auto"/>
          <w:bottom w:val="single" w:sz="12" w:space="1" w:color="auto"/>
        </w:pBdr>
        <w:jc w:val="center"/>
        <w:rPr>
          <w:rFonts w:ascii="Arial" w:eastAsia="MS Mincho" w:hAnsi="Arial" w:cs="Arial"/>
          <w:b/>
          <w:bCs/>
          <w:smallCaps/>
          <w:sz w:val="22"/>
          <w:szCs w:val="22"/>
        </w:rPr>
      </w:pPr>
      <w:r>
        <w:rPr>
          <w:rFonts w:ascii="Arial" w:eastAsia="MS Mincho" w:hAnsi="Arial" w:cs="Arial"/>
          <w:b/>
          <w:bCs/>
          <w:smallCaps/>
          <w:sz w:val="24"/>
        </w:rPr>
        <w:t xml:space="preserve">Relevant </w:t>
      </w:r>
      <w:r w:rsidRPr="0067551E">
        <w:rPr>
          <w:rFonts w:ascii="Arial" w:eastAsia="MS Mincho" w:hAnsi="Arial" w:cs="Arial"/>
          <w:b/>
          <w:bCs/>
          <w:smallCaps/>
          <w:sz w:val="24"/>
        </w:rPr>
        <w:t xml:space="preserve">Professional Experience </w:t>
      </w:r>
    </w:p>
    <w:p w:rsidR="007C4F8E" w:rsidRDefault="007C4F8E" w:rsidP="007C4F8E">
      <w:pPr>
        <w:pStyle w:val="PlainText"/>
        <w:jc w:val="both"/>
        <w:rPr>
          <w:rFonts w:ascii="Arial" w:hAnsi="Arial" w:cs="Arial"/>
          <w:b/>
          <w:sz w:val="21"/>
          <w:szCs w:val="21"/>
        </w:rPr>
      </w:pPr>
    </w:p>
    <w:p w:rsidR="007C4F8E" w:rsidRDefault="007C4F8E" w:rsidP="007C4F8E">
      <w:pPr>
        <w:pStyle w:val="PlainText"/>
        <w:jc w:val="both"/>
        <w:rPr>
          <w:rFonts w:ascii="Arial" w:hAnsi="Arial" w:cs="Arial"/>
          <w:b/>
          <w:sz w:val="21"/>
          <w:szCs w:val="21"/>
        </w:rPr>
      </w:pPr>
    </w:p>
    <w:p w:rsidR="007C4F8E" w:rsidRPr="007C4F8E" w:rsidRDefault="007C4F8E" w:rsidP="007C4F8E">
      <w:pPr>
        <w:pStyle w:val="PlainText"/>
        <w:jc w:val="both"/>
        <w:rPr>
          <w:rFonts w:ascii="Arial" w:hAnsi="Arial" w:cs="Arial"/>
          <w:b/>
          <w:sz w:val="22"/>
          <w:szCs w:val="22"/>
        </w:rPr>
      </w:pPr>
      <w:proofErr w:type="spellStart"/>
      <w:r w:rsidRPr="007C4F8E">
        <w:rPr>
          <w:rFonts w:ascii="Arial" w:hAnsi="Arial" w:cs="Arial"/>
          <w:b/>
          <w:sz w:val="22"/>
          <w:szCs w:val="22"/>
        </w:rPr>
        <w:t>i</w:t>
      </w:r>
      <w:r w:rsidRPr="007C4F8E">
        <w:rPr>
          <w:rFonts w:ascii="Arial" w:hAnsi="Arial" w:cs="Arial"/>
          <w:b/>
          <w:caps/>
          <w:sz w:val="22"/>
          <w:szCs w:val="22"/>
        </w:rPr>
        <w:t>Opener</w:t>
      </w:r>
      <w:proofErr w:type="spellEnd"/>
      <w:r w:rsidRPr="007C4F8E">
        <w:rPr>
          <w:rFonts w:ascii="Arial" w:hAnsi="Arial" w:cs="Arial"/>
          <w:b/>
          <w:caps/>
          <w:sz w:val="22"/>
          <w:szCs w:val="22"/>
        </w:rPr>
        <w:t xml:space="preserve"> Institute for People and performance</w:t>
      </w:r>
      <w:r w:rsidRPr="007C4F8E">
        <w:rPr>
          <w:rFonts w:ascii="Arial" w:hAnsi="Arial" w:cs="Arial"/>
          <w:b/>
          <w:sz w:val="22"/>
          <w:szCs w:val="22"/>
        </w:rPr>
        <w:t xml:space="preserve"> — Oxford, UK</w:t>
      </w:r>
    </w:p>
    <w:p w:rsidR="007C4F8E" w:rsidRPr="007C4F8E" w:rsidRDefault="007C4F8E" w:rsidP="007C4F8E">
      <w:pPr>
        <w:autoSpaceDE w:val="0"/>
        <w:autoSpaceDN w:val="0"/>
        <w:adjustRightInd w:val="0"/>
        <w:spacing w:before="20"/>
        <w:jc w:val="both"/>
        <w:rPr>
          <w:rFonts w:ascii="Arial" w:hAnsi="Arial" w:cs="Arial"/>
          <w:i/>
          <w:spacing w:val="8"/>
          <w:sz w:val="22"/>
          <w:szCs w:val="22"/>
        </w:rPr>
      </w:pPr>
      <w:r w:rsidRPr="007C4F8E">
        <w:rPr>
          <w:rFonts w:ascii="Arial" w:hAnsi="Arial" w:cs="Arial"/>
          <w:i/>
          <w:spacing w:val="8"/>
          <w:sz w:val="22"/>
          <w:szCs w:val="22"/>
        </w:rPr>
        <w:t xml:space="preserve">International consultancy providing practical solutions for common and complex workforce issues. </w:t>
      </w:r>
    </w:p>
    <w:p w:rsidR="007C4F8E" w:rsidRPr="007C4F8E" w:rsidRDefault="007C4F8E" w:rsidP="007C4F8E">
      <w:pPr>
        <w:autoSpaceDE w:val="0"/>
        <w:autoSpaceDN w:val="0"/>
        <w:adjustRightInd w:val="0"/>
        <w:spacing w:before="120"/>
        <w:rPr>
          <w:rFonts w:ascii="Arial" w:hAnsi="Arial" w:cs="Arial"/>
          <w:b/>
          <w:bCs/>
          <w:sz w:val="22"/>
          <w:szCs w:val="22"/>
        </w:rPr>
      </w:pPr>
      <w:r w:rsidRPr="007C4F8E">
        <w:rPr>
          <w:rFonts w:ascii="Arial" w:hAnsi="Arial" w:cs="Arial"/>
          <w:b/>
          <w:sz w:val="22"/>
          <w:szCs w:val="22"/>
          <w:u w:val="single"/>
        </w:rPr>
        <w:t>United States Founder Member and Global Partner</w:t>
      </w:r>
      <w:r w:rsidRPr="007C4F8E">
        <w:rPr>
          <w:rFonts w:ascii="Arial" w:hAnsi="Arial" w:cs="Arial"/>
          <w:b/>
          <w:sz w:val="22"/>
          <w:szCs w:val="22"/>
        </w:rPr>
        <w:t xml:space="preserve">, </w:t>
      </w:r>
      <w:r w:rsidRPr="007C4F8E">
        <w:rPr>
          <w:rFonts w:ascii="Arial" w:hAnsi="Arial" w:cs="Arial"/>
          <w:sz w:val="22"/>
          <w:szCs w:val="22"/>
        </w:rPr>
        <w:t>2008 to Present</w:t>
      </w:r>
    </w:p>
    <w:p w:rsidR="007C4F8E" w:rsidRPr="007C4F8E" w:rsidRDefault="007C4F8E" w:rsidP="007C4F8E">
      <w:pPr>
        <w:pStyle w:val="NormalWeb"/>
        <w:ind w:left="390"/>
        <w:rPr>
          <w:rFonts w:ascii="Arial" w:hAnsi="Arial" w:cs="Arial"/>
          <w:sz w:val="22"/>
          <w:szCs w:val="22"/>
        </w:rPr>
      </w:pPr>
      <w:r w:rsidRPr="007C4F8E">
        <w:rPr>
          <w:rFonts w:ascii="Arial" w:hAnsi="Arial" w:cs="Arial"/>
          <w:sz w:val="22"/>
          <w:szCs w:val="22"/>
        </w:rPr>
        <w:t xml:space="preserve">Partner of international consultancy firm that researches and delivers increased performance and productivity of individuals, teams, and organizations. Establishing United States presence and business development for successful United Kingdom company targeting Federal, private sector, and University clients. </w:t>
      </w:r>
    </w:p>
    <w:p w:rsidR="007C4F8E" w:rsidRPr="007C4F8E" w:rsidRDefault="007C4F8E" w:rsidP="007C4F8E">
      <w:pPr>
        <w:pStyle w:val="NormalWeb"/>
        <w:ind w:left="390"/>
        <w:rPr>
          <w:rFonts w:ascii="Arial" w:hAnsi="Arial" w:cs="Arial"/>
          <w:sz w:val="22"/>
          <w:szCs w:val="22"/>
        </w:rPr>
      </w:pPr>
      <w:r w:rsidRPr="007C4F8E">
        <w:rPr>
          <w:rFonts w:ascii="Arial" w:hAnsi="Arial" w:cs="Arial"/>
          <w:sz w:val="22"/>
          <w:szCs w:val="22"/>
        </w:rPr>
        <w:t>Coach and Speaker- United Nations.  Coached world leaders of African nations in the adaptation of innovative practices at the High End Workshop of the Tr</w:t>
      </w:r>
      <w:r>
        <w:rPr>
          <w:rFonts w:ascii="Arial" w:hAnsi="Arial" w:cs="Arial"/>
          <w:sz w:val="22"/>
          <w:szCs w:val="22"/>
        </w:rPr>
        <w:t>ansfer of Innovative Practices International S</w:t>
      </w:r>
      <w:r w:rsidRPr="007C4F8E">
        <w:rPr>
          <w:rFonts w:ascii="Arial" w:hAnsi="Arial" w:cs="Arial"/>
          <w:sz w:val="22"/>
          <w:szCs w:val="22"/>
        </w:rPr>
        <w:t>ummit, March 2014.</w:t>
      </w:r>
    </w:p>
    <w:p w:rsidR="007C4F8E" w:rsidRPr="007C4F8E" w:rsidRDefault="007C4F8E" w:rsidP="007C4F8E">
      <w:pPr>
        <w:pStyle w:val="PlainText"/>
        <w:jc w:val="both"/>
        <w:rPr>
          <w:rFonts w:ascii="Arial" w:hAnsi="Arial" w:cs="Arial"/>
          <w:b/>
          <w:sz w:val="22"/>
          <w:szCs w:val="22"/>
        </w:rPr>
      </w:pPr>
    </w:p>
    <w:p w:rsidR="007C4F8E" w:rsidRPr="007C4F8E" w:rsidRDefault="007C4F8E" w:rsidP="007C4F8E">
      <w:pPr>
        <w:pStyle w:val="PlainText"/>
        <w:jc w:val="both"/>
        <w:rPr>
          <w:rFonts w:ascii="Arial" w:hAnsi="Arial" w:cs="Arial"/>
          <w:b/>
          <w:sz w:val="22"/>
          <w:szCs w:val="22"/>
        </w:rPr>
      </w:pPr>
      <w:r w:rsidRPr="007C4F8E">
        <w:rPr>
          <w:rFonts w:ascii="Arial" w:hAnsi="Arial" w:cs="Arial"/>
          <w:b/>
          <w:caps/>
          <w:sz w:val="22"/>
          <w:szCs w:val="22"/>
        </w:rPr>
        <w:t>Loyola University</w:t>
      </w:r>
      <w:r w:rsidRPr="007C4F8E">
        <w:rPr>
          <w:rFonts w:ascii="Arial" w:hAnsi="Arial" w:cs="Arial"/>
          <w:b/>
          <w:sz w:val="22"/>
          <w:szCs w:val="22"/>
        </w:rPr>
        <w:t xml:space="preserve"> — New Orleans, LA </w:t>
      </w:r>
    </w:p>
    <w:p w:rsidR="007C4F8E" w:rsidRPr="007C4F8E" w:rsidRDefault="007C4F8E" w:rsidP="007C4F8E">
      <w:pPr>
        <w:autoSpaceDE w:val="0"/>
        <w:autoSpaceDN w:val="0"/>
        <w:adjustRightInd w:val="0"/>
        <w:rPr>
          <w:rFonts w:ascii="Arial" w:hAnsi="Arial" w:cs="Arial"/>
          <w:sz w:val="22"/>
          <w:szCs w:val="22"/>
        </w:rPr>
      </w:pPr>
      <w:r w:rsidRPr="007C4F8E">
        <w:rPr>
          <w:rFonts w:ascii="Arial" w:hAnsi="Arial" w:cs="Arial"/>
          <w:b/>
          <w:sz w:val="22"/>
          <w:szCs w:val="22"/>
          <w:u w:val="single"/>
        </w:rPr>
        <w:t>Graduate School Faculty</w:t>
      </w:r>
      <w:proofErr w:type="gramStart"/>
      <w:r w:rsidRPr="007C4F8E">
        <w:rPr>
          <w:rFonts w:ascii="Arial" w:hAnsi="Arial" w:cs="Arial"/>
          <w:b/>
          <w:sz w:val="22"/>
          <w:szCs w:val="22"/>
        </w:rPr>
        <w:t xml:space="preserve">,  </w:t>
      </w:r>
      <w:r w:rsidRPr="007C4F8E">
        <w:rPr>
          <w:rFonts w:ascii="Arial" w:hAnsi="Arial" w:cs="Arial"/>
          <w:sz w:val="22"/>
          <w:szCs w:val="22"/>
        </w:rPr>
        <w:t>2006</w:t>
      </w:r>
      <w:proofErr w:type="gramEnd"/>
      <w:r w:rsidRPr="007C4F8E">
        <w:rPr>
          <w:rFonts w:ascii="Arial" w:hAnsi="Arial" w:cs="Arial"/>
          <w:sz w:val="22"/>
          <w:szCs w:val="22"/>
        </w:rPr>
        <w:t xml:space="preserve"> to Present.</w:t>
      </w:r>
    </w:p>
    <w:p w:rsidR="007C4F8E" w:rsidRPr="007C4F8E" w:rsidRDefault="007C4F8E" w:rsidP="007C4F8E">
      <w:pPr>
        <w:autoSpaceDE w:val="0"/>
        <w:autoSpaceDN w:val="0"/>
        <w:adjustRightInd w:val="0"/>
        <w:rPr>
          <w:rFonts w:ascii="Arial" w:hAnsi="Arial" w:cs="Arial"/>
          <w:sz w:val="22"/>
          <w:szCs w:val="22"/>
        </w:rPr>
      </w:pPr>
    </w:p>
    <w:p w:rsidR="007C4F8E" w:rsidRPr="007C4F8E" w:rsidRDefault="007C4F8E" w:rsidP="007C4F8E">
      <w:pPr>
        <w:autoSpaceDE w:val="0"/>
        <w:autoSpaceDN w:val="0"/>
        <w:adjustRightInd w:val="0"/>
        <w:ind w:left="492"/>
        <w:rPr>
          <w:rFonts w:ascii="Arial" w:hAnsi="Arial" w:cs="Arial"/>
          <w:sz w:val="22"/>
          <w:szCs w:val="22"/>
        </w:rPr>
      </w:pPr>
      <w:r w:rsidRPr="007C4F8E">
        <w:rPr>
          <w:rFonts w:ascii="Arial" w:hAnsi="Arial" w:cs="Arial"/>
          <w:sz w:val="22"/>
          <w:szCs w:val="22"/>
        </w:rPr>
        <w:t xml:space="preserve">Specific instruction includes graduate coursework in Human Resource Management and Healthcare Advanced Finance.             </w:t>
      </w:r>
    </w:p>
    <w:p w:rsidR="007C4F8E" w:rsidRPr="007C4F8E" w:rsidRDefault="007C4F8E" w:rsidP="007C4F8E">
      <w:pPr>
        <w:pStyle w:val="PlainText"/>
        <w:jc w:val="both"/>
        <w:rPr>
          <w:rFonts w:ascii="Arial" w:hAnsi="Arial" w:cs="Arial"/>
          <w:b/>
          <w:sz w:val="22"/>
          <w:szCs w:val="22"/>
        </w:rPr>
      </w:pPr>
    </w:p>
    <w:p w:rsidR="007C4F8E" w:rsidRPr="007C4F8E" w:rsidRDefault="007C4F8E" w:rsidP="007C4F8E">
      <w:pPr>
        <w:pStyle w:val="PlainText"/>
        <w:jc w:val="both"/>
        <w:rPr>
          <w:rFonts w:ascii="Arial" w:hAnsi="Arial" w:cs="Arial"/>
          <w:b/>
          <w:sz w:val="22"/>
          <w:szCs w:val="22"/>
        </w:rPr>
      </w:pPr>
    </w:p>
    <w:p w:rsidR="007C4F8E" w:rsidRPr="007C4F8E" w:rsidRDefault="007C4F8E" w:rsidP="007C4F8E">
      <w:pPr>
        <w:pStyle w:val="PlainText"/>
        <w:jc w:val="both"/>
        <w:rPr>
          <w:rFonts w:ascii="Arial" w:hAnsi="Arial" w:cs="Arial"/>
          <w:b/>
          <w:sz w:val="22"/>
          <w:szCs w:val="22"/>
        </w:rPr>
      </w:pPr>
      <w:r w:rsidRPr="007C4F8E">
        <w:rPr>
          <w:rFonts w:ascii="Arial" w:hAnsi="Arial" w:cs="Arial"/>
          <w:b/>
          <w:caps/>
          <w:sz w:val="22"/>
          <w:szCs w:val="22"/>
        </w:rPr>
        <w:t>American Nurses Association/Center for American Nurses</w:t>
      </w:r>
      <w:r w:rsidRPr="007C4F8E">
        <w:rPr>
          <w:rFonts w:ascii="Arial" w:hAnsi="Arial" w:cs="Arial"/>
          <w:b/>
          <w:sz w:val="22"/>
          <w:szCs w:val="22"/>
        </w:rPr>
        <w:t xml:space="preserve"> — Silver Spring, MD</w:t>
      </w:r>
    </w:p>
    <w:p w:rsidR="007C4F8E" w:rsidRPr="007C4F8E" w:rsidRDefault="007C4F8E" w:rsidP="007C4F8E">
      <w:pPr>
        <w:autoSpaceDE w:val="0"/>
        <w:autoSpaceDN w:val="0"/>
        <w:adjustRightInd w:val="0"/>
        <w:spacing w:before="120"/>
        <w:rPr>
          <w:rFonts w:ascii="Arial" w:hAnsi="Arial" w:cs="Arial"/>
          <w:b/>
          <w:bCs/>
          <w:sz w:val="22"/>
          <w:szCs w:val="22"/>
        </w:rPr>
      </w:pPr>
      <w:r w:rsidRPr="007C4F8E">
        <w:rPr>
          <w:rFonts w:ascii="Arial" w:hAnsi="Arial" w:cs="Arial"/>
          <w:b/>
          <w:sz w:val="22"/>
          <w:szCs w:val="22"/>
          <w:u w:val="single"/>
        </w:rPr>
        <w:t>Program Director, Conflict Engagement</w:t>
      </w:r>
      <w:r w:rsidRPr="007C4F8E">
        <w:rPr>
          <w:rFonts w:ascii="Arial" w:hAnsi="Arial" w:cs="Arial"/>
          <w:b/>
          <w:sz w:val="22"/>
          <w:szCs w:val="22"/>
        </w:rPr>
        <w:t xml:space="preserve">, </w:t>
      </w:r>
      <w:r w:rsidRPr="007C4F8E">
        <w:rPr>
          <w:rFonts w:ascii="Arial" w:hAnsi="Arial" w:cs="Arial"/>
          <w:sz w:val="22"/>
          <w:szCs w:val="22"/>
        </w:rPr>
        <w:t>2005 to 2012</w:t>
      </w:r>
    </w:p>
    <w:p w:rsidR="007C4F8E" w:rsidRPr="007C4F8E" w:rsidRDefault="007C4F8E" w:rsidP="007C4F8E">
      <w:pPr>
        <w:pStyle w:val="NormalWeb"/>
        <w:ind w:left="390"/>
        <w:rPr>
          <w:rFonts w:ascii="Arial" w:hAnsi="Arial" w:cs="Arial"/>
          <w:sz w:val="22"/>
          <w:szCs w:val="22"/>
        </w:rPr>
      </w:pPr>
      <w:r w:rsidRPr="007C4F8E">
        <w:rPr>
          <w:rFonts w:ascii="Arial" w:hAnsi="Arial" w:cs="Arial"/>
          <w:sz w:val="22"/>
          <w:szCs w:val="22"/>
        </w:rPr>
        <w:t>Created, designed, and delivered Conflict Engagement Program designed to increase the capacity of healthcare professionals throughout the United States to effectively deal with conflict. Author of over 60 publications in the areas of conflict, leadership, and workplace performance</w:t>
      </w:r>
      <w:r>
        <w:rPr>
          <w:rFonts w:ascii="Arial" w:hAnsi="Arial" w:cs="Arial"/>
          <w:sz w:val="22"/>
          <w:szCs w:val="22"/>
        </w:rPr>
        <w:t xml:space="preserve">.  </w:t>
      </w:r>
      <w:r w:rsidRPr="007C4F8E">
        <w:rPr>
          <w:rFonts w:ascii="Arial" w:hAnsi="Arial" w:cs="Arial"/>
          <w:sz w:val="22"/>
          <w:szCs w:val="22"/>
        </w:rPr>
        <w:t>National Speaker and Presenter throughout the country</w:t>
      </w:r>
      <w:r>
        <w:rPr>
          <w:rFonts w:ascii="Arial" w:hAnsi="Arial" w:cs="Arial"/>
          <w:sz w:val="22"/>
          <w:szCs w:val="22"/>
        </w:rPr>
        <w:t xml:space="preserve"> concerning conflict in the workplace.</w:t>
      </w:r>
      <w:r w:rsidRPr="007C4F8E">
        <w:rPr>
          <w:rFonts w:ascii="Arial" w:hAnsi="Arial" w:cs="Arial"/>
          <w:sz w:val="22"/>
          <w:szCs w:val="22"/>
        </w:rPr>
        <w:t xml:space="preserve"> </w:t>
      </w:r>
    </w:p>
    <w:p w:rsidR="007C4F8E" w:rsidRPr="007C4F8E" w:rsidRDefault="007C4F8E" w:rsidP="007C4F8E">
      <w:pPr>
        <w:rPr>
          <w:rFonts w:ascii="Arial" w:hAnsi="Arial" w:cs="Arial"/>
          <w:sz w:val="22"/>
          <w:szCs w:val="22"/>
        </w:rPr>
      </w:pPr>
    </w:p>
    <w:p w:rsidR="007C4F8E" w:rsidRPr="007C4F8E" w:rsidRDefault="007C4F8E" w:rsidP="007C4F8E">
      <w:pPr>
        <w:rPr>
          <w:rFonts w:ascii="Arial" w:hAnsi="Arial" w:cs="Arial"/>
          <w:b/>
          <w:sz w:val="22"/>
          <w:szCs w:val="22"/>
        </w:rPr>
      </w:pPr>
      <w:proofErr w:type="gramStart"/>
      <w:r w:rsidRPr="007C4F8E">
        <w:rPr>
          <w:rFonts w:ascii="Arial" w:hAnsi="Arial" w:cs="Arial"/>
          <w:b/>
          <w:caps/>
          <w:sz w:val="22"/>
          <w:szCs w:val="22"/>
        </w:rPr>
        <w:t>Leadership  Experience</w:t>
      </w:r>
      <w:proofErr w:type="gramEnd"/>
      <w:r w:rsidRPr="007C4F8E">
        <w:rPr>
          <w:rFonts w:ascii="Arial" w:hAnsi="Arial" w:cs="Arial"/>
          <w:b/>
          <w:sz w:val="22"/>
          <w:szCs w:val="22"/>
        </w:rPr>
        <w:t xml:space="preserve">  (Limited to the past 17 years)</w:t>
      </w:r>
    </w:p>
    <w:p w:rsidR="007C4F8E" w:rsidRPr="007C4F8E" w:rsidRDefault="007C4F8E" w:rsidP="007C4F8E">
      <w:pPr>
        <w:jc w:val="both"/>
        <w:rPr>
          <w:rFonts w:ascii="Arial" w:hAnsi="Arial" w:cs="Arial"/>
          <w:i/>
          <w:sz w:val="22"/>
          <w:szCs w:val="22"/>
        </w:rPr>
      </w:pPr>
      <w:r w:rsidRPr="007C4F8E">
        <w:rPr>
          <w:rFonts w:ascii="Arial" w:hAnsi="Arial" w:cs="Arial"/>
          <w:i/>
          <w:sz w:val="22"/>
          <w:szCs w:val="22"/>
        </w:rPr>
        <w:t>Extensive Healthcare Leadership experience including;</w:t>
      </w:r>
    </w:p>
    <w:p w:rsidR="007C4F8E" w:rsidRPr="007C4F8E" w:rsidRDefault="007C4F8E" w:rsidP="007C4F8E">
      <w:pPr>
        <w:jc w:val="both"/>
        <w:rPr>
          <w:rFonts w:ascii="Arial" w:hAnsi="Arial" w:cs="Arial"/>
          <w:i/>
          <w:sz w:val="22"/>
          <w:szCs w:val="22"/>
        </w:rPr>
      </w:pPr>
    </w:p>
    <w:p w:rsidR="007C4F8E" w:rsidRPr="007C4F8E" w:rsidRDefault="007C4F8E" w:rsidP="007C4F8E">
      <w:pPr>
        <w:rPr>
          <w:rFonts w:ascii="Arial" w:hAnsi="Arial" w:cs="Arial"/>
          <w:sz w:val="22"/>
          <w:szCs w:val="22"/>
        </w:rPr>
      </w:pPr>
      <w:r w:rsidRPr="007C4F8E">
        <w:rPr>
          <w:rFonts w:ascii="Arial" w:hAnsi="Arial" w:cs="Arial"/>
          <w:b/>
          <w:sz w:val="22"/>
          <w:szCs w:val="22"/>
          <w:u w:val="single"/>
        </w:rPr>
        <w:t>Director</w:t>
      </w:r>
      <w:r w:rsidRPr="007C4F8E">
        <w:rPr>
          <w:rFonts w:ascii="Arial" w:hAnsi="Arial" w:cs="Arial"/>
          <w:sz w:val="22"/>
          <w:szCs w:val="22"/>
        </w:rPr>
        <w:t xml:space="preserve"> - </w:t>
      </w:r>
      <w:r w:rsidRPr="007C4F8E">
        <w:rPr>
          <w:rFonts w:ascii="Arial" w:hAnsi="Arial" w:cs="Arial"/>
          <w:b/>
          <w:sz w:val="22"/>
          <w:szCs w:val="22"/>
        </w:rPr>
        <w:t xml:space="preserve">HCA </w:t>
      </w:r>
      <w:proofErr w:type="spellStart"/>
      <w:r w:rsidRPr="007C4F8E">
        <w:rPr>
          <w:rFonts w:ascii="Arial" w:hAnsi="Arial" w:cs="Arial"/>
          <w:b/>
          <w:sz w:val="22"/>
          <w:szCs w:val="22"/>
        </w:rPr>
        <w:t>Inc</w:t>
      </w:r>
      <w:proofErr w:type="spellEnd"/>
      <w:r w:rsidRPr="007C4F8E">
        <w:rPr>
          <w:rFonts w:ascii="Arial" w:hAnsi="Arial" w:cs="Arial"/>
          <w:b/>
          <w:sz w:val="22"/>
          <w:szCs w:val="22"/>
        </w:rPr>
        <w:t>, CJW Medical Center Richmond Virginia</w:t>
      </w:r>
      <w:r w:rsidRPr="007C4F8E">
        <w:rPr>
          <w:rFonts w:ascii="Arial" w:hAnsi="Arial" w:cs="Arial"/>
          <w:sz w:val="22"/>
          <w:szCs w:val="22"/>
        </w:rPr>
        <w:t xml:space="preserve">. 2002 – 2005.  </w:t>
      </w:r>
    </w:p>
    <w:p w:rsidR="007C4F8E" w:rsidRPr="007C4F8E" w:rsidRDefault="007C4F8E" w:rsidP="007C4F8E">
      <w:pPr>
        <w:rPr>
          <w:rFonts w:ascii="Arial" w:hAnsi="Arial" w:cs="Arial"/>
          <w:sz w:val="22"/>
          <w:szCs w:val="22"/>
        </w:rPr>
      </w:pPr>
    </w:p>
    <w:p w:rsidR="007C4F8E" w:rsidRPr="007C4F8E" w:rsidRDefault="007C4F8E" w:rsidP="007C4F8E">
      <w:pPr>
        <w:rPr>
          <w:rFonts w:ascii="Arial" w:hAnsi="Arial" w:cs="Arial"/>
          <w:sz w:val="22"/>
          <w:szCs w:val="22"/>
        </w:rPr>
      </w:pPr>
      <w:r w:rsidRPr="007C4F8E">
        <w:rPr>
          <w:rFonts w:ascii="Arial" w:hAnsi="Arial" w:cs="Arial"/>
          <w:b/>
          <w:sz w:val="22"/>
          <w:szCs w:val="22"/>
          <w:u w:val="single"/>
        </w:rPr>
        <w:t>University of Pittsburgh Physicians Cardiology Practice Manager</w:t>
      </w:r>
      <w:r w:rsidRPr="007C4F8E">
        <w:rPr>
          <w:rFonts w:ascii="Arial" w:hAnsi="Arial" w:cs="Arial"/>
          <w:sz w:val="22"/>
          <w:szCs w:val="22"/>
        </w:rPr>
        <w:t xml:space="preserve"> 2000-2002. </w:t>
      </w:r>
    </w:p>
    <w:p w:rsidR="007C4F8E" w:rsidRPr="007C4F8E" w:rsidRDefault="007C4F8E" w:rsidP="007C4F8E">
      <w:pPr>
        <w:rPr>
          <w:rFonts w:ascii="Arial" w:hAnsi="Arial" w:cs="Arial"/>
          <w:sz w:val="22"/>
          <w:szCs w:val="22"/>
        </w:rPr>
      </w:pPr>
    </w:p>
    <w:p w:rsidR="007C4F8E" w:rsidRPr="007C4F8E" w:rsidRDefault="007C4F8E" w:rsidP="007C4F8E">
      <w:pPr>
        <w:rPr>
          <w:rFonts w:ascii="Arial" w:hAnsi="Arial" w:cs="Arial"/>
          <w:sz w:val="22"/>
          <w:szCs w:val="22"/>
        </w:rPr>
      </w:pPr>
      <w:r w:rsidRPr="007C4F8E">
        <w:rPr>
          <w:rFonts w:ascii="Arial" w:hAnsi="Arial" w:cs="Arial"/>
          <w:b/>
          <w:sz w:val="22"/>
          <w:szCs w:val="22"/>
          <w:u w:val="single"/>
        </w:rPr>
        <w:t xml:space="preserve">Performance and Productivity Project </w:t>
      </w:r>
      <w:proofErr w:type="spellStart"/>
      <w:r w:rsidRPr="007C4F8E">
        <w:rPr>
          <w:rFonts w:ascii="Arial" w:hAnsi="Arial" w:cs="Arial"/>
          <w:b/>
          <w:sz w:val="22"/>
          <w:szCs w:val="22"/>
          <w:u w:val="single"/>
        </w:rPr>
        <w:t>Manger</w:t>
      </w:r>
      <w:proofErr w:type="spellEnd"/>
      <w:r w:rsidRPr="007C4F8E">
        <w:rPr>
          <w:rFonts w:ascii="Arial" w:hAnsi="Arial" w:cs="Arial"/>
          <w:b/>
          <w:sz w:val="22"/>
          <w:szCs w:val="22"/>
          <w:u w:val="single"/>
        </w:rPr>
        <w:t xml:space="preserve"> and Implementation Lead, Human Resource Specialist</w:t>
      </w:r>
      <w:r w:rsidRPr="007C4F8E">
        <w:rPr>
          <w:rFonts w:ascii="Arial" w:hAnsi="Arial" w:cs="Arial"/>
          <w:sz w:val="22"/>
          <w:szCs w:val="22"/>
        </w:rPr>
        <w:t xml:space="preserve"> - </w:t>
      </w:r>
      <w:r w:rsidRPr="007C4F8E">
        <w:rPr>
          <w:rFonts w:ascii="Arial" w:hAnsi="Arial" w:cs="Arial"/>
          <w:b/>
          <w:sz w:val="22"/>
          <w:szCs w:val="22"/>
        </w:rPr>
        <w:t>University of Pittsburgh Medical Center</w:t>
      </w:r>
      <w:r w:rsidRPr="007C4F8E">
        <w:rPr>
          <w:rFonts w:ascii="Arial" w:hAnsi="Arial" w:cs="Arial"/>
          <w:sz w:val="22"/>
          <w:szCs w:val="22"/>
        </w:rPr>
        <w:t>. 2000 – 2002.</w:t>
      </w:r>
    </w:p>
    <w:p w:rsidR="007C4F8E" w:rsidRPr="007C4F8E" w:rsidRDefault="007C4F8E" w:rsidP="007C4F8E">
      <w:pPr>
        <w:rPr>
          <w:rFonts w:ascii="Arial" w:hAnsi="Arial" w:cs="Arial"/>
          <w:sz w:val="22"/>
          <w:szCs w:val="22"/>
        </w:rPr>
      </w:pPr>
    </w:p>
    <w:p w:rsidR="007C4F8E" w:rsidRPr="007C4F8E" w:rsidRDefault="007C4F8E" w:rsidP="007C4F8E">
      <w:pPr>
        <w:rPr>
          <w:rFonts w:ascii="Arial" w:hAnsi="Arial" w:cs="Arial"/>
          <w:sz w:val="22"/>
          <w:szCs w:val="22"/>
        </w:rPr>
      </w:pPr>
      <w:r w:rsidRPr="007C4F8E">
        <w:rPr>
          <w:rFonts w:ascii="Arial" w:hAnsi="Arial" w:cs="Arial"/>
          <w:b/>
          <w:sz w:val="22"/>
          <w:szCs w:val="22"/>
          <w:u w:val="single"/>
        </w:rPr>
        <w:t>Director Cardiac Surgery, Cardiac Transplant, Lung Transplant, Artificial Heart Device and Thoracic Surgery Departments-</w:t>
      </w:r>
      <w:r w:rsidRPr="007C4F8E">
        <w:rPr>
          <w:rFonts w:ascii="Arial" w:hAnsi="Arial" w:cs="Arial"/>
          <w:sz w:val="22"/>
          <w:szCs w:val="22"/>
        </w:rPr>
        <w:t xml:space="preserve"> </w:t>
      </w:r>
      <w:r w:rsidRPr="007C4F8E">
        <w:rPr>
          <w:rFonts w:ascii="Arial" w:hAnsi="Arial" w:cs="Arial"/>
          <w:b/>
          <w:sz w:val="22"/>
          <w:szCs w:val="22"/>
        </w:rPr>
        <w:t xml:space="preserve">University of Pittsburgh Medical Center Health System, </w:t>
      </w:r>
      <w:r w:rsidRPr="007C4F8E">
        <w:rPr>
          <w:rFonts w:ascii="Arial" w:hAnsi="Arial" w:cs="Arial"/>
          <w:sz w:val="22"/>
          <w:szCs w:val="22"/>
        </w:rPr>
        <w:t>1997- 2000</w:t>
      </w:r>
    </w:p>
    <w:p w:rsidR="007C4F8E" w:rsidRPr="007C4F8E" w:rsidRDefault="007C4F8E" w:rsidP="007C4F8E">
      <w:pPr>
        <w:tabs>
          <w:tab w:val="left" w:pos="1744"/>
          <w:tab w:val="left" w:pos="1980"/>
        </w:tabs>
        <w:autoSpaceDE w:val="0"/>
        <w:autoSpaceDN w:val="0"/>
        <w:adjustRightInd w:val="0"/>
        <w:rPr>
          <w:rFonts w:ascii="Arial" w:hAnsi="Arial" w:cs="Arial"/>
          <w:sz w:val="22"/>
          <w:szCs w:val="22"/>
        </w:rPr>
      </w:pPr>
    </w:p>
    <w:p w:rsidR="007C4F8E" w:rsidRPr="007C4F8E" w:rsidRDefault="007C4F8E" w:rsidP="007C4F8E">
      <w:pPr>
        <w:pStyle w:val="PlainText"/>
        <w:pBdr>
          <w:top w:val="single" w:sz="4" w:space="1" w:color="auto"/>
          <w:bottom w:val="single" w:sz="12" w:space="1" w:color="auto"/>
        </w:pBdr>
        <w:jc w:val="center"/>
        <w:rPr>
          <w:rFonts w:ascii="Arial" w:eastAsia="MS Mincho" w:hAnsi="Arial" w:cs="Arial"/>
          <w:b/>
          <w:bCs/>
          <w:smallCaps/>
          <w:sz w:val="22"/>
          <w:szCs w:val="22"/>
        </w:rPr>
      </w:pPr>
      <w:r w:rsidRPr="007C4F8E">
        <w:rPr>
          <w:rFonts w:ascii="Arial" w:eastAsia="MS Mincho" w:hAnsi="Arial" w:cs="Arial"/>
          <w:b/>
          <w:bCs/>
          <w:smallCaps/>
          <w:sz w:val="22"/>
          <w:szCs w:val="22"/>
        </w:rPr>
        <w:t xml:space="preserve">Education </w:t>
      </w:r>
    </w:p>
    <w:p w:rsidR="007C4F8E" w:rsidRPr="007C4F8E" w:rsidRDefault="007C4F8E" w:rsidP="007C4F8E">
      <w:pPr>
        <w:autoSpaceDE w:val="0"/>
        <w:autoSpaceDN w:val="0"/>
        <w:adjustRightInd w:val="0"/>
        <w:jc w:val="both"/>
        <w:rPr>
          <w:rFonts w:ascii="Arial" w:hAnsi="Arial" w:cs="Arial"/>
          <w:sz w:val="22"/>
          <w:szCs w:val="22"/>
        </w:rPr>
      </w:pPr>
    </w:p>
    <w:p w:rsidR="007C4F8E" w:rsidRPr="007C4F8E" w:rsidRDefault="007C4F8E" w:rsidP="007C4F8E">
      <w:pPr>
        <w:autoSpaceDE w:val="0"/>
        <w:autoSpaceDN w:val="0"/>
        <w:adjustRightInd w:val="0"/>
        <w:spacing w:after="60"/>
        <w:jc w:val="both"/>
        <w:rPr>
          <w:rFonts w:ascii="Arial" w:hAnsi="Arial" w:cs="Arial"/>
          <w:sz w:val="22"/>
          <w:szCs w:val="22"/>
        </w:rPr>
      </w:pPr>
      <w:r w:rsidRPr="007C4F8E">
        <w:rPr>
          <w:rFonts w:ascii="Arial" w:hAnsi="Arial" w:cs="Arial"/>
          <w:b/>
          <w:caps/>
          <w:sz w:val="22"/>
          <w:szCs w:val="22"/>
        </w:rPr>
        <w:t>Georgetown University</w:t>
      </w:r>
      <w:r w:rsidRPr="007C4F8E">
        <w:rPr>
          <w:rFonts w:ascii="Arial" w:hAnsi="Arial" w:cs="Arial"/>
          <w:b/>
          <w:sz w:val="22"/>
          <w:szCs w:val="22"/>
        </w:rPr>
        <w:t xml:space="preserve"> — Washington, DC: </w:t>
      </w:r>
      <w:r w:rsidRPr="007C4F8E">
        <w:rPr>
          <w:rFonts w:ascii="Arial" w:hAnsi="Arial" w:cs="Arial"/>
          <w:sz w:val="22"/>
          <w:szCs w:val="22"/>
        </w:rPr>
        <w:t>Certificate in Leadership Coaching 2012</w:t>
      </w:r>
    </w:p>
    <w:p w:rsidR="007C4F8E" w:rsidRPr="007C4F8E" w:rsidRDefault="007C4F8E" w:rsidP="007C4F8E">
      <w:pPr>
        <w:autoSpaceDE w:val="0"/>
        <w:autoSpaceDN w:val="0"/>
        <w:adjustRightInd w:val="0"/>
        <w:spacing w:after="60"/>
        <w:jc w:val="both"/>
        <w:rPr>
          <w:rFonts w:ascii="Arial" w:hAnsi="Arial" w:cs="Arial"/>
          <w:sz w:val="22"/>
          <w:szCs w:val="22"/>
        </w:rPr>
      </w:pPr>
      <w:r w:rsidRPr="007C4F8E">
        <w:rPr>
          <w:rFonts w:ascii="Arial" w:hAnsi="Arial" w:cs="Arial"/>
          <w:b/>
          <w:caps/>
          <w:sz w:val="22"/>
          <w:szCs w:val="22"/>
        </w:rPr>
        <w:t>Duquesne university</w:t>
      </w:r>
      <w:r w:rsidRPr="007C4F8E">
        <w:rPr>
          <w:rFonts w:ascii="Arial" w:hAnsi="Arial" w:cs="Arial"/>
          <w:b/>
          <w:sz w:val="22"/>
          <w:szCs w:val="22"/>
        </w:rPr>
        <w:t xml:space="preserve"> — Pittsburgh, PA: </w:t>
      </w:r>
      <w:r w:rsidRPr="007C4F8E">
        <w:rPr>
          <w:rFonts w:ascii="Arial" w:hAnsi="Arial" w:cs="Arial"/>
          <w:sz w:val="22"/>
          <w:szCs w:val="22"/>
        </w:rPr>
        <w:t>Master of Science in Nursing</w:t>
      </w:r>
    </w:p>
    <w:p w:rsidR="00667E6B" w:rsidRPr="00D93147" w:rsidRDefault="007C4F8E" w:rsidP="00D93147">
      <w:pPr>
        <w:autoSpaceDE w:val="0"/>
        <w:autoSpaceDN w:val="0"/>
        <w:adjustRightInd w:val="0"/>
        <w:spacing w:after="60"/>
        <w:jc w:val="both"/>
        <w:rPr>
          <w:rFonts w:ascii="Arial" w:hAnsi="Arial" w:cs="Arial"/>
          <w:sz w:val="22"/>
          <w:szCs w:val="22"/>
        </w:rPr>
      </w:pPr>
      <w:r w:rsidRPr="007C4F8E">
        <w:rPr>
          <w:rFonts w:ascii="Arial" w:hAnsi="Arial" w:cs="Arial"/>
          <w:b/>
          <w:caps/>
          <w:sz w:val="22"/>
          <w:szCs w:val="22"/>
        </w:rPr>
        <w:t>university of pittsburgh</w:t>
      </w:r>
      <w:r w:rsidRPr="007C4F8E">
        <w:rPr>
          <w:rFonts w:ascii="Arial" w:hAnsi="Arial" w:cs="Arial"/>
          <w:b/>
          <w:sz w:val="22"/>
          <w:szCs w:val="22"/>
        </w:rPr>
        <w:t xml:space="preserve">— Pittsburgh, PA: </w:t>
      </w:r>
      <w:r w:rsidRPr="007C4F8E">
        <w:rPr>
          <w:rFonts w:ascii="Arial" w:hAnsi="Arial" w:cs="Arial"/>
          <w:sz w:val="22"/>
          <w:szCs w:val="22"/>
        </w:rPr>
        <w:t>Bachelor of Science in Nursing</w:t>
      </w:r>
    </w:p>
    <w:sectPr w:rsidR="00667E6B" w:rsidRPr="00D93147" w:rsidSect="007C4F8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4A91"/>
    <w:multiLevelType w:val="hybridMultilevel"/>
    <w:tmpl w:val="C2F847C8"/>
    <w:lvl w:ilvl="0" w:tplc="6988EE14">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05BC"/>
    <w:multiLevelType w:val="hybridMultilevel"/>
    <w:tmpl w:val="C590A886"/>
    <w:lvl w:ilvl="0" w:tplc="6988EE14">
      <w:start w:val="1"/>
      <w:numFmt w:val="bulle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89"/>
    <w:rsid w:val="0023558A"/>
    <w:rsid w:val="00313820"/>
    <w:rsid w:val="00667E6B"/>
    <w:rsid w:val="00677089"/>
    <w:rsid w:val="00677454"/>
    <w:rsid w:val="007C4F8E"/>
    <w:rsid w:val="009C4AF7"/>
    <w:rsid w:val="00D93147"/>
    <w:rsid w:val="00E3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DCA15-1ED9-40BE-9B49-D98B392C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089"/>
    <w:pPr>
      <w:keepNext/>
      <w:autoSpaceDE w:val="0"/>
      <w:autoSpaceDN w:val="0"/>
      <w:adjustRightInd w:val="0"/>
      <w:outlineLvl w:val="0"/>
    </w:pPr>
    <w:rPr>
      <w:rFonts w:ascii="Gill Sans MT" w:eastAsia="MS Mincho" w:hAnsi="Gill Sans MT" w:cs="Arial"/>
      <w:b/>
      <w:bCs/>
      <w:spacing w:val="56"/>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089"/>
    <w:rPr>
      <w:rFonts w:ascii="Gill Sans MT" w:eastAsia="MS Mincho" w:hAnsi="Gill Sans MT" w:cs="Arial"/>
      <w:b/>
      <w:bCs/>
      <w:spacing w:val="56"/>
      <w:sz w:val="36"/>
      <w:szCs w:val="20"/>
    </w:rPr>
  </w:style>
  <w:style w:type="paragraph" w:styleId="PlainText">
    <w:name w:val="Plain Text"/>
    <w:basedOn w:val="Normal"/>
    <w:link w:val="PlainTextChar"/>
    <w:rsid w:val="00677089"/>
    <w:rPr>
      <w:rFonts w:ascii="Courier New" w:hAnsi="Courier New" w:cs="Courier New"/>
      <w:sz w:val="20"/>
      <w:szCs w:val="20"/>
    </w:rPr>
  </w:style>
  <w:style w:type="character" w:customStyle="1" w:styleId="PlainTextChar">
    <w:name w:val="Plain Text Char"/>
    <w:basedOn w:val="DefaultParagraphFont"/>
    <w:link w:val="PlainText"/>
    <w:rsid w:val="00677089"/>
    <w:rPr>
      <w:rFonts w:ascii="Courier New" w:eastAsia="Times New Roman" w:hAnsi="Courier New" w:cs="Courier New"/>
      <w:sz w:val="20"/>
      <w:szCs w:val="20"/>
    </w:rPr>
  </w:style>
  <w:style w:type="paragraph" w:styleId="ListParagraph">
    <w:name w:val="List Paragraph"/>
    <w:basedOn w:val="Normal"/>
    <w:uiPriority w:val="34"/>
    <w:qFormat/>
    <w:rsid w:val="00677089"/>
    <w:pPr>
      <w:ind w:left="720"/>
    </w:pPr>
  </w:style>
  <w:style w:type="paragraph" w:styleId="NormalWeb">
    <w:name w:val="Normal (Web)"/>
    <w:basedOn w:val="Normal"/>
    <w:uiPriority w:val="99"/>
    <w:unhideWhenUsed/>
    <w:rsid w:val="007C4F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Scott</dc:creator>
  <cp:keywords/>
  <dc:description/>
  <cp:lastModifiedBy>vgarcia</cp:lastModifiedBy>
  <cp:revision>2</cp:revision>
  <dcterms:created xsi:type="dcterms:W3CDTF">2019-09-13T20:24:00Z</dcterms:created>
  <dcterms:modified xsi:type="dcterms:W3CDTF">2019-09-13T20:24:00Z</dcterms:modified>
</cp:coreProperties>
</file>